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9DA" w:rsidRDefault="00A369D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369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287440"/>
            <wp:effectExtent l="0" t="0" r="0" b="0"/>
            <wp:docPr id="1" name="Рисунок 1" descr="C:\Users\Настя\Desktop\проверка\положение\Галя лохушка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Desktop\проверка\положение\Галя лохушка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9DA" w:rsidRDefault="00A369DA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03BB1" w:rsidRPr="00DC6DED" w:rsidRDefault="00803BB1" w:rsidP="00803BB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DE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03BB1" w:rsidRDefault="00803BB1" w:rsidP="00803BB1">
      <w:pPr>
        <w:pStyle w:val="a3"/>
        <w:shd w:val="clear" w:color="auto" w:fill="FFFFFF"/>
        <w:spacing w:before="0" w:beforeAutospacing="0" w:after="225" w:afterAutospacing="0" w:line="360" w:lineRule="auto"/>
        <w:ind w:firstLine="708"/>
        <w:textAlignment w:val="baseline"/>
        <w:rPr>
          <w:bCs/>
          <w:color w:val="321F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Известно, что именно в возрасте 3–4 лет</w:t>
      </w:r>
      <w:r w:rsidRPr="00DC6DED">
        <w:rPr>
          <w:sz w:val="28"/>
          <w:szCs w:val="28"/>
        </w:rPr>
        <w:t xml:space="preserve"> наилучшим образом развиваются многие психические функции. Тема раннего развития детей очень популярна, и проблема развития речи продолжает оставаться наиболее актуальной и требует самого серьезного отношения. </w:t>
      </w:r>
    </w:p>
    <w:p w:rsidR="00803BB1" w:rsidRPr="00250E19" w:rsidRDefault="00803BB1" w:rsidP="00803BB1">
      <w:pPr>
        <w:pStyle w:val="a3"/>
        <w:shd w:val="clear" w:color="auto" w:fill="FFFFFF"/>
        <w:spacing w:before="0" w:beforeAutospacing="0" w:after="225" w:afterAutospacing="0" w:line="360" w:lineRule="auto"/>
        <w:ind w:firstLine="708"/>
        <w:textAlignment w:val="baseline"/>
        <w:rPr>
          <w:bCs/>
          <w:sz w:val="28"/>
          <w:szCs w:val="28"/>
          <w:shd w:val="clear" w:color="auto" w:fill="FFFFFF"/>
        </w:rPr>
      </w:pPr>
      <w:r w:rsidRPr="00250E19">
        <w:rPr>
          <w:sz w:val="28"/>
          <w:szCs w:val="28"/>
        </w:rPr>
        <w:t xml:space="preserve">Для ребенка 3-4-х лет характерно стремление к подражанию (в том числе звукоподражанию), к освоению образцов чужой речи; интенсивно пополняется </w:t>
      </w:r>
      <w:proofErr w:type="spellStart"/>
      <w:proofErr w:type="gramStart"/>
      <w:r w:rsidRPr="00250E19">
        <w:rPr>
          <w:sz w:val="28"/>
          <w:szCs w:val="28"/>
        </w:rPr>
        <w:t>словарь,развивается</w:t>
      </w:r>
      <w:proofErr w:type="spellEnd"/>
      <w:proofErr w:type="gramEnd"/>
      <w:r w:rsidRPr="00250E19">
        <w:rPr>
          <w:sz w:val="28"/>
          <w:szCs w:val="28"/>
        </w:rPr>
        <w:t xml:space="preserve"> способность слышать и понимать вопросы взрослого и отвечать на них. В то же время ребенок с тяжелыми нарушениями </w:t>
      </w:r>
      <w:proofErr w:type="gramStart"/>
      <w:r w:rsidRPr="00250E19">
        <w:rPr>
          <w:sz w:val="28"/>
          <w:szCs w:val="28"/>
        </w:rPr>
        <w:t>речи  еще</w:t>
      </w:r>
      <w:proofErr w:type="gramEnd"/>
      <w:r w:rsidRPr="00250E19">
        <w:rPr>
          <w:sz w:val="28"/>
          <w:szCs w:val="28"/>
        </w:rPr>
        <w:t xml:space="preserve"> не готов к вступлению в полноценную коммуникацию, к диалогу с собеседником; освоение грамматического строя собственной речи только начинается.</w:t>
      </w:r>
    </w:p>
    <w:p w:rsidR="00803BB1" w:rsidRPr="00250E19" w:rsidRDefault="00803BB1" w:rsidP="00803BB1">
      <w:pPr>
        <w:pStyle w:val="a3"/>
        <w:shd w:val="clear" w:color="auto" w:fill="FFFFFF"/>
        <w:spacing w:before="0" w:beforeAutospacing="0" w:after="225" w:afterAutospacing="0" w:line="360" w:lineRule="auto"/>
        <w:ind w:firstLine="708"/>
        <w:textAlignment w:val="baseline"/>
        <w:rPr>
          <w:bCs/>
          <w:sz w:val="28"/>
          <w:szCs w:val="28"/>
          <w:shd w:val="clear" w:color="auto" w:fill="FFFFFF"/>
        </w:rPr>
      </w:pPr>
      <w:r w:rsidRPr="00250E19">
        <w:rPr>
          <w:bCs/>
          <w:sz w:val="28"/>
          <w:szCs w:val="28"/>
          <w:shd w:val="clear" w:color="auto" w:fill="FFFFFF"/>
        </w:rPr>
        <w:t xml:space="preserve">С 3-4 лет происходят существенные изменения в характере и содержании деятельности ребенка, в отношениях с окружающими: взрослыми и сверстниками. У малышей этого возраста </w:t>
      </w:r>
      <w:proofErr w:type="gramStart"/>
      <w:r w:rsidRPr="00250E19">
        <w:rPr>
          <w:bCs/>
          <w:sz w:val="28"/>
          <w:szCs w:val="28"/>
          <w:shd w:val="clear" w:color="auto" w:fill="FFFFFF"/>
        </w:rPr>
        <w:t>появляется  потребность</w:t>
      </w:r>
      <w:proofErr w:type="gramEnd"/>
      <w:r w:rsidRPr="00250E19">
        <w:rPr>
          <w:bCs/>
          <w:sz w:val="28"/>
          <w:szCs w:val="28"/>
          <w:shd w:val="clear" w:color="auto" w:fill="FFFFFF"/>
        </w:rPr>
        <w:t xml:space="preserve"> в общении.</w:t>
      </w:r>
    </w:p>
    <w:p w:rsidR="00803BB1" w:rsidRPr="00DC6DED" w:rsidRDefault="00803BB1" w:rsidP="00803BB1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C6DED">
        <w:rPr>
          <w:rFonts w:ascii="Times New Roman" w:hAnsi="Times New Roman" w:cs="Times New Roman"/>
          <w:sz w:val="28"/>
          <w:szCs w:val="28"/>
        </w:rPr>
        <w:t xml:space="preserve">Предлагаемый цикл </w:t>
      </w:r>
      <w:r>
        <w:rPr>
          <w:rFonts w:ascii="Times New Roman" w:hAnsi="Times New Roman" w:cs="Times New Roman"/>
          <w:sz w:val="28"/>
          <w:szCs w:val="28"/>
        </w:rPr>
        <w:t xml:space="preserve">занятий </w:t>
      </w:r>
      <w:r w:rsidRPr="00DC6DED">
        <w:rPr>
          <w:rFonts w:ascii="Times New Roman" w:hAnsi="Times New Roman" w:cs="Times New Roman"/>
          <w:sz w:val="28"/>
          <w:szCs w:val="28"/>
        </w:rPr>
        <w:t xml:space="preserve">направлен на формирование и отработку </w:t>
      </w:r>
      <w:r>
        <w:rPr>
          <w:rFonts w:ascii="Times New Roman" w:hAnsi="Times New Roman" w:cs="Times New Roman"/>
          <w:sz w:val="28"/>
          <w:szCs w:val="28"/>
        </w:rPr>
        <w:t>общих речевых навыков у детей с тяжелыми нарушениями речи.</w:t>
      </w:r>
      <w:r w:rsidRPr="00DC6DED">
        <w:rPr>
          <w:rFonts w:ascii="Times New Roman" w:hAnsi="Times New Roman" w:cs="Times New Roman"/>
          <w:sz w:val="28"/>
          <w:szCs w:val="28"/>
        </w:rPr>
        <w:t xml:space="preserve"> Главная цел</w:t>
      </w:r>
      <w:r>
        <w:rPr>
          <w:rFonts w:ascii="Times New Roman" w:hAnsi="Times New Roman" w:cs="Times New Roman"/>
          <w:sz w:val="28"/>
          <w:szCs w:val="28"/>
        </w:rPr>
        <w:t xml:space="preserve">ь занятий – обеспечить условия для формирования предпосылок </w:t>
      </w:r>
      <w:r w:rsidRPr="00DC6DED">
        <w:rPr>
          <w:rFonts w:ascii="Times New Roman" w:hAnsi="Times New Roman" w:cs="Times New Roman"/>
          <w:sz w:val="28"/>
          <w:szCs w:val="28"/>
        </w:rPr>
        <w:t xml:space="preserve">с помощью которых </w:t>
      </w:r>
      <w:r>
        <w:rPr>
          <w:rFonts w:ascii="Times New Roman" w:hAnsi="Times New Roman" w:cs="Times New Roman"/>
          <w:sz w:val="28"/>
          <w:szCs w:val="28"/>
        </w:rPr>
        <w:t xml:space="preserve">удается «разговорить» ребенка, </w:t>
      </w:r>
      <w:r w:rsidRPr="00DC6DED">
        <w:rPr>
          <w:rFonts w:ascii="Times New Roman" w:hAnsi="Times New Roman" w:cs="Times New Roman"/>
          <w:sz w:val="28"/>
          <w:szCs w:val="28"/>
        </w:rPr>
        <w:t xml:space="preserve">дать импульс к дальнейшему развитию активной речи. </w:t>
      </w:r>
    </w:p>
    <w:p w:rsidR="00803BB1" w:rsidRPr="008147C6" w:rsidRDefault="00803BB1" w:rsidP="00803BB1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147C6">
        <w:rPr>
          <w:rFonts w:ascii="Times New Roman" w:hAnsi="Times New Roman" w:cs="Times New Roman"/>
          <w:sz w:val="28"/>
          <w:szCs w:val="28"/>
        </w:rPr>
        <w:t xml:space="preserve">Подобранный материал основан на практическом </w:t>
      </w:r>
      <w:proofErr w:type="spellStart"/>
      <w:r w:rsidRPr="008147C6">
        <w:rPr>
          <w:rFonts w:ascii="Times New Roman" w:hAnsi="Times New Roman" w:cs="Times New Roman"/>
          <w:sz w:val="28"/>
          <w:szCs w:val="28"/>
        </w:rPr>
        <w:t>опытеработы</w:t>
      </w:r>
      <w:proofErr w:type="spellEnd"/>
      <w:r w:rsidRPr="008147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8147C6">
        <w:rPr>
          <w:rFonts w:ascii="Times New Roman" w:hAnsi="Times New Roman" w:cs="Times New Roman"/>
          <w:sz w:val="28"/>
          <w:szCs w:val="28"/>
        </w:rPr>
        <w:t>детьми раннего возраста</w:t>
      </w:r>
      <w:r>
        <w:rPr>
          <w:rFonts w:ascii="Times New Roman" w:hAnsi="Times New Roman" w:cs="Times New Roman"/>
          <w:sz w:val="28"/>
          <w:szCs w:val="28"/>
        </w:rPr>
        <w:t>, имеющими тяжелые нарушения речи</w:t>
      </w:r>
      <w:r w:rsidRPr="008147C6">
        <w:rPr>
          <w:rFonts w:ascii="Times New Roman" w:hAnsi="Times New Roman" w:cs="Times New Roman"/>
          <w:sz w:val="28"/>
          <w:szCs w:val="28"/>
        </w:rPr>
        <w:t xml:space="preserve">. Выбраны самые интересные игры и упражнения, любимые детьми, дающие отличные </w:t>
      </w:r>
      <w:proofErr w:type="spellStart"/>
      <w:r w:rsidRPr="008147C6">
        <w:rPr>
          <w:rFonts w:ascii="Times New Roman" w:hAnsi="Times New Roman" w:cs="Times New Roman"/>
          <w:sz w:val="28"/>
          <w:szCs w:val="28"/>
        </w:rPr>
        <w:t>результаты.</w:t>
      </w:r>
      <w:r w:rsidRPr="008147C6">
        <w:rPr>
          <w:rFonts w:ascii="Times New Roman" w:eastAsia="Times New Roman" w:hAnsi="Times New Roman" w:cs="Times New Roman"/>
          <w:sz w:val="28"/>
          <w:szCs w:val="28"/>
        </w:rPr>
        <w:t>Помимо</w:t>
      </w:r>
      <w:proofErr w:type="spellEnd"/>
      <w:r w:rsidRPr="008147C6">
        <w:rPr>
          <w:rFonts w:ascii="Times New Roman" w:eastAsia="Times New Roman" w:hAnsi="Times New Roman" w:cs="Times New Roman"/>
          <w:sz w:val="28"/>
          <w:szCs w:val="28"/>
        </w:rPr>
        <w:t xml:space="preserve"> эффекти</w:t>
      </w:r>
      <w:r>
        <w:rPr>
          <w:rFonts w:ascii="Times New Roman" w:eastAsia="Times New Roman" w:hAnsi="Times New Roman" w:cs="Times New Roman"/>
          <w:sz w:val="28"/>
          <w:szCs w:val="28"/>
        </w:rPr>
        <w:t>вности, материал</w:t>
      </w:r>
      <w:r w:rsidRPr="008147C6">
        <w:rPr>
          <w:rFonts w:ascii="Times New Roman" w:eastAsia="Times New Roman" w:hAnsi="Times New Roman" w:cs="Times New Roman"/>
          <w:sz w:val="28"/>
          <w:szCs w:val="28"/>
        </w:rPr>
        <w:t xml:space="preserve"> строго систематизирован. </w:t>
      </w:r>
    </w:p>
    <w:p w:rsidR="00803BB1" w:rsidRPr="008147C6" w:rsidRDefault="00803BB1" w:rsidP="00803BB1">
      <w:pPr>
        <w:spacing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47C6">
        <w:rPr>
          <w:rFonts w:ascii="Times New Roman" w:eastAsia="Times New Roman" w:hAnsi="Times New Roman" w:cs="Times New Roman"/>
          <w:sz w:val="28"/>
          <w:szCs w:val="28"/>
        </w:rPr>
        <w:t xml:space="preserve">Разработанная программа ориентирована на то, чтобы  вызвать у ребенка доверие и добиться положительной мотивации  по отношению к занятиям. </w:t>
      </w:r>
      <w:r w:rsidRPr="008147C6">
        <w:rPr>
          <w:rFonts w:ascii="Times New Roman" w:eastAsia="Times New Roman" w:hAnsi="Times New Roman" w:cs="Times New Roman"/>
          <w:sz w:val="28"/>
          <w:szCs w:val="28"/>
        </w:rPr>
        <w:lastRenderedPageBreak/>
        <w:t>Кроме этого, важно поощрять любое проявление ребенком активности, хвалить, побуждать к новым попыткам говорить. Это поможет избежать сопутствующих нарушению речи психологических проблем – нежелания говорить, боязни речи.</w:t>
      </w:r>
    </w:p>
    <w:p w:rsidR="00803BB1" w:rsidRDefault="00803BB1" w:rsidP="00803BB1">
      <w:pPr>
        <w:shd w:val="clear" w:color="auto" w:fill="FDFE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147C6">
        <w:rPr>
          <w:rFonts w:ascii="Times New Roman" w:eastAsia="Times New Roman" w:hAnsi="Times New Roman" w:cs="Times New Roman"/>
          <w:sz w:val="28"/>
          <w:szCs w:val="28"/>
        </w:rPr>
        <w:t>Используя данн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ую программу, появится возможность </w:t>
      </w:r>
      <w:r w:rsidRPr="008147C6">
        <w:rPr>
          <w:rFonts w:ascii="Times New Roman" w:eastAsia="Times New Roman" w:hAnsi="Times New Roman" w:cs="Times New Roman"/>
          <w:sz w:val="28"/>
          <w:szCs w:val="28"/>
        </w:rPr>
        <w:t xml:space="preserve">стимулировать речевое развитие ребенка, формировать его первичные коммуникативные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навыки, </w:t>
      </w:r>
      <w:r w:rsidRPr="008147C6">
        <w:rPr>
          <w:rFonts w:ascii="Times New Roman" w:eastAsia="Times New Roman" w:hAnsi="Times New Roman" w:cs="Times New Roman"/>
          <w:sz w:val="28"/>
          <w:szCs w:val="28"/>
        </w:rPr>
        <w:t>начать работу по развитию речевых возможностей детей с самого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аннего возраста, что позволит </w:t>
      </w:r>
      <w:r w:rsidRPr="008147C6">
        <w:rPr>
          <w:rFonts w:ascii="Times New Roman" w:eastAsia="Times New Roman" w:hAnsi="Times New Roman" w:cs="Times New Roman"/>
          <w:sz w:val="28"/>
          <w:szCs w:val="28"/>
        </w:rPr>
        <w:t xml:space="preserve"> добиться наибольших результатов. </w:t>
      </w:r>
    </w:p>
    <w:p w:rsidR="00803BB1" w:rsidRPr="008147C6" w:rsidRDefault="00803BB1" w:rsidP="00803BB1">
      <w:pPr>
        <w:shd w:val="clear" w:color="auto" w:fill="FDFEFF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рассчитана на работу в условиях реабилитационного центра для детей и подростков с ограниченными возможностями. Учитывая специфику учреждения данная программа рассчитана на 2 – 4 курса реабилитации ребенка, в зависимости от его речевых возможностей.</w:t>
      </w:r>
    </w:p>
    <w:p w:rsidR="00803BB1" w:rsidRPr="00DC6DED" w:rsidRDefault="00803BB1" w:rsidP="00803BB1">
      <w:pPr>
        <w:pStyle w:val="a4"/>
        <w:shd w:val="clear" w:color="auto" w:fill="FDFE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3BB1" w:rsidRPr="00A67CD6" w:rsidRDefault="00803BB1" w:rsidP="00803BB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DC6DED">
        <w:rPr>
          <w:b/>
          <w:sz w:val="28"/>
          <w:szCs w:val="28"/>
        </w:rPr>
        <w:t>Цели программы:</w:t>
      </w:r>
      <w:r w:rsidR="00250E19" w:rsidRPr="00250E1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создание оптимальных условий для стимуляции речевого развития, формирования первичных коммуникативных навыков у детей с тяжелыми нарушениями речи. </w:t>
      </w:r>
    </w:p>
    <w:p w:rsidR="00803BB1" w:rsidRPr="00D1575B" w:rsidRDefault="00803BB1" w:rsidP="00803B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575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03BB1" w:rsidRPr="00E92BD2" w:rsidRDefault="00803BB1" w:rsidP="00803BB1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2BD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ривлечение внимания детей к собственной речи и речи окружающих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3BB1" w:rsidRDefault="00803BB1" w:rsidP="00803BB1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развития и активизации речевого аппарата.</w:t>
      </w:r>
    </w:p>
    <w:p w:rsidR="00803BB1" w:rsidRPr="00285F22" w:rsidRDefault="00803BB1" w:rsidP="00803BB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физического и фонематического </w:t>
      </w:r>
      <w:r w:rsidRPr="00DC6DED">
        <w:rPr>
          <w:rFonts w:ascii="Times New Roman" w:hAnsi="Times New Roman" w:cs="Times New Roman"/>
          <w:sz w:val="28"/>
          <w:szCs w:val="28"/>
        </w:rPr>
        <w:t>слуха, а так же физиологического и речевого д</w:t>
      </w:r>
      <w:r>
        <w:rPr>
          <w:rFonts w:ascii="Times New Roman" w:hAnsi="Times New Roman" w:cs="Times New Roman"/>
          <w:sz w:val="28"/>
          <w:szCs w:val="28"/>
        </w:rPr>
        <w:t>ыхания у детей раннего возраста.</w:t>
      </w:r>
    </w:p>
    <w:p w:rsidR="00803BB1" w:rsidRPr="00285F22" w:rsidRDefault="00803BB1" w:rsidP="00803BB1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 обогащение и уточнение словарного запаса.</w:t>
      </w:r>
    </w:p>
    <w:p w:rsidR="00803BB1" w:rsidRPr="00E92BD2" w:rsidRDefault="00803BB1" w:rsidP="00803BB1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грамматического строя речи.</w:t>
      </w:r>
    </w:p>
    <w:p w:rsidR="00803BB1" w:rsidRPr="00E92BD2" w:rsidRDefault="00803BB1" w:rsidP="00803BB1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развития </w:t>
      </w:r>
      <w:r w:rsidRPr="00E9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речи.</w:t>
      </w:r>
    </w:p>
    <w:p w:rsidR="00803BB1" w:rsidRPr="00285F22" w:rsidRDefault="00803BB1" w:rsidP="00803BB1">
      <w:pPr>
        <w:pStyle w:val="a4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созданию базы для знакомства</w:t>
      </w:r>
      <w:r w:rsidRPr="00E9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звуками.</w:t>
      </w:r>
    </w:p>
    <w:p w:rsidR="00803BB1" w:rsidRDefault="00803BB1" w:rsidP="00803BB1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803BB1" w:rsidRPr="00F860E0" w:rsidRDefault="00803BB1" w:rsidP="00803BB1">
      <w:pPr>
        <w:shd w:val="clear" w:color="auto" w:fill="FDFE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D56BCB">
        <w:rPr>
          <w:rFonts w:ascii="Times New Roman" w:hAnsi="Times New Roman" w:cs="Times New Roman"/>
          <w:sz w:val="28"/>
          <w:szCs w:val="28"/>
        </w:rPr>
        <w:t xml:space="preserve"> результате освоения программы у де</w:t>
      </w:r>
      <w:r>
        <w:rPr>
          <w:rFonts w:ascii="Times New Roman" w:hAnsi="Times New Roman" w:cs="Times New Roman"/>
          <w:sz w:val="28"/>
          <w:szCs w:val="28"/>
        </w:rPr>
        <w:t xml:space="preserve">тей с тяжелыми нарушениями речи </w:t>
      </w:r>
      <w:r w:rsidRPr="00D56BCB">
        <w:rPr>
          <w:rFonts w:ascii="Times New Roman" w:hAnsi="Times New Roman" w:cs="Times New Roman"/>
          <w:sz w:val="28"/>
          <w:szCs w:val="28"/>
        </w:rPr>
        <w:t xml:space="preserve">наблюдаются следующие изменения: </w:t>
      </w:r>
    </w:p>
    <w:p w:rsidR="00803BB1" w:rsidRDefault="00803BB1" w:rsidP="00803BB1">
      <w:pPr>
        <w:pStyle w:val="a4"/>
        <w:numPr>
          <w:ilvl w:val="0"/>
          <w:numId w:val="3"/>
        </w:numPr>
        <w:shd w:val="clear" w:color="auto" w:fill="FDFE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Повысится общий уровень развития словарного запаса.</w:t>
      </w:r>
    </w:p>
    <w:p w:rsidR="00803BB1" w:rsidRPr="00F860E0" w:rsidRDefault="00803BB1" w:rsidP="00803BB1">
      <w:pPr>
        <w:pStyle w:val="a4"/>
        <w:numPr>
          <w:ilvl w:val="0"/>
          <w:numId w:val="3"/>
        </w:numPr>
        <w:shd w:val="clear" w:color="auto" w:fill="FDFE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Улучшится грамматическая правильность речи.</w:t>
      </w:r>
    </w:p>
    <w:p w:rsidR="00803BB1" w:rsidRDefault="00803BB1" w:rsidP="00803BB1">
      <w:pPr>
        <w:pStyle w:val="a4"/>
        <w:numPr>
          <w:ilvl w:val="0"/>
          <w:numId w:val="3"/>
        </w:numPr>
        <w:shd w:val="clear" w:color="auto" w:fill="FDFE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Улучшится звуковая культура речи: </w:t>
      </w:r>
    </w:p>
    <w:p w:rsidR="00803BB1" w:rsidRDefault="00803BB1" w:rsidP="00803BB1">
      <w:pPr>
        <w:pStyle w:val="a4"/>
        <w:numPr>
          <w:ilvl w:val="0"/>
          <w:numId w:val="4"/>
        </w:numPr>
        <w:shd w:val="clear" w:color="auto" w:fill="FDFE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правильно воспроизводить ритм речи.</w:t>
      </w:r>
    </w:p>
    <w:p w:rsidR="00803BB1" w:rsidRDefault="00803BB1" w:rsidP="00803BB1">
      <w:pPr>
        <w:pStyle w:val="a4"/>
        <w:numPr>
          <w:ilvl w:val="0"/>
          <w:numId w:val="4"/>
        </w:numPr>
        <w:shd w:val="clear" w:color="auto" w:fill="FDFE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речевым дыханием.</w:t>
      </w:r>
    </w:p>
    <w:p w:rsidR="00803BB1" w:rsidRPr="00D56BCB" w:rsidRDefault="00803BB1" w:rsidP="00803BB1">
      <w:pPr>
        <w:pStyle w:val="a4"/>
        <w:numPr>
          <w:ilvl w:val="0"/>
          <w:numId w:val="4"/>
        </w:numPr>
        <w:shd w:val="clear" w:color="auto" w:fill="FDFE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говорить громко, но не крикливо, в нужном темпе.</w:t>
      </w:r>
    </w:p>
    <w:p w:rsidR="00803BB1" w:rsidRPr="00285F22" w:rsidRDefault="00803BB1" w:rsidP="00803BB1">
      <w:pPr>
        <w:pStyle w:val="a4"/>
        <w:numPr>
          <w:ilvl w:val="0"/>
          <w:numId w:val="3"/>
        </w:numPr>
        <w:shd w:val="clear" w:color="auto" w:fill="FDFE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умение активно общаться со сверстниками, вступать в речевые контакты с окружающими.</w:t>
      </w:r>
    </w:p>
    <w:p w:rsidR="00803BB1" w:rsidRPr="00285F22" w:rsidRDefault="00803BB1" w:rsidP="00803BB1">
      <w:pPr>
        <w:pStyle w:val="a4"/>
        <w:numPr>
          <w:ilvl w:val="0"/>
          <w:numId w:val="3"/>
        </w:numPr>
        <w:shd w:val="clear" w:color="auto" w:fill="FDFE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Освоят умение диалогической речи.</w:t>
      </w:r>
    </w:p>
    <w:p w:rsidR="00803BB1" w:rsidRPr="004F62CB" w:rsidRDefault="00803BB1" w:rsidP="00803BB1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должны уметь:</w:t>
      </w:r>
    </w:p>
    <w:p w:rsidR="00803BB1" w:rsidRPr="004F62CB" w:rsidRDefault="00803BB1" w:rsidP="00803BB1">
      <w:pPr>
        <w:pStyle w:val="a4"/>
        <w:numPr>
          <w:ilvl w:val="0"/>
          <w:numId w:val="2"/>
        </w:numPr>
        <w:shd w:val="clear" w:color="auto" w:fill="FDFE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задания и упражнений для развития артикуляторной и мимической мускулатуры.</w:t>
      </w:r>
    </w:p>
    <w:p w:rsidR="00803BB1" w:rsidRDefault="00803BB1" w:rsidP="00803BB1">
      <w:pPr>
        <w:pStyle w:val="a4"/>
        <w:numPr>
          <w:ilvl w:val="0"/>
          <w:numId w:val="2"/>
        </w:numPr>
        <w:shd w:val="clear" w:color="auto" w:fill="FDFE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задания и упражнения для   развития физического и фонематического слуха.</w:t>
      </w:r>
    </w:p>
    <w:p w:rsidR="00803BB1" w:rsidRPr="004F62CB" w:rsidRDefault="00803BB1" w:rsidP="00803BB1">
      <w:pPr>
        <w:pStyle w:val="a4"/>
        <w:numPr>
          <w:ilvl w:val="0"/>
          <w:numId w:val="2"/>
        </w:numPr>
        <w:shd w:val="clear" w:color="auto" w:fill="FDFE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пользоваться речевым дыханием.</w:t>
      </w:r>
    </w:p>
    <w:p w:rsidR="00803BB1" w:rsidRDefault="00803BB1" w:rsidP="00803BB1">
      <w:pPr>
        <w:pStyle w:val="a4"/>
        <w:numPr>
          <w:ilvl w:val="0"/>
          <w:numId w:val="2"/>
        </w:numPr>
        <w:shd w:val="clear" w:color="auto" w:fill="FDFE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использовать просодические компоненты речи (темп, ритм, интонация).</w:t>
      </w:r>
    </w:p>
    <w:p w:rsidR="00803BB1" w:rsidRPr="00F240D3" w:rsidRDefault="00803BB1" w:rsidP="00803BB1">
      <w:pPr>
        <w:pStyle w:val="a4"/>
        <w:numPr>
          <w:ilvl w:val="0"/>
          <w:numId w:val="2"/>
        </w:numPr>
        <w:shd w:val="clear" w:color="auto" w:fill="FDFE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использовать коммуникативные возможности.</w:t>
      </w:r>
    </w:p>
    <w:p w:rsidR="00803BB1" w:rsidRPr="00CE5648" w:rsidRDefault="00803BB1" w:rsidP="00803BB1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BB1" w:rsidRPr="00A67CD6" w:rsidRDefault="00803BB1" w:rsidP="00803BB1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</w:t>
      </w:r>
      <w:r w:rsidRPr="00A67CD6">
        <w:rPr>
          <w:rFonts w:ascii="Times New Roman" w:hAnsi="Times New Roman" w:cs="Times New Roman"/>
          <w:b/>
          <w:sz w:val="28"/>
          <w:szCs w:val="28"/>
        </w:rPr>
        <w:t xml:space="preserve"> планирование занятий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3121"/>
        <w:gridCol w:w="3644"/>
        <w:gridCol w:w="1617"/>
      </w:tblGrid>
      <w:tr w:rsidR="00803BB1" w:rsidRPr="00860BBA" w:rsidTr="00C96A14">
        <w:tc>
          <w:tcPr>
            <w:tcW w:w="594" w:type="dxa"/>
          </w:tcPr>
          <w:p w:rsidR="00803BB1" w:rsidRPr="00860BBA" w:rsidRDefault="00803BB1" w:rsidP="00C96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BB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21" w:type="dxa"/>
          </w:tcPr>
          <w:p w:rsidR="00803BB1" w:rsidRPr="00860BBA" w:rsidRDefault="00803BB1" w:rsidP="00C96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BBA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644" w:type="dxa"/>
          </w:tcPr>
          <w:p w:rsidR="00803BB1" w:rsidRPr="00860BBA" w:rsidRDefault="00803BB1" w:rsidP="00C96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BBA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617" w:type="dxa"/>
          </w:tcPr>
          <w:p w:rsidR="00803BB1" w:rsidRPr="00860BBA" w:rsidRDefault="00803BB1" w:rsidP="00C96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803BB1" w:rsidRPr="00860BBA" w:rsidTr="00C96A14">
        <w:tc>
          <w:tcPr>
            <w:tcW w:w="594" w:type="dxa"/>
          </w:tcPr>
          <w:p w:rsidR="00803BB1" w:rsidRPr="00860BBA" w:rsidRDefault="00803BB1" w:rsidP="00C96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03BB1" w:rsidRPr="00860BBA" w:rsidRDefault="00803BB1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BB1" w:rsidRPr="00860BBA" w:rsidRDefault="00803BB1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BB1" w:rsidRPr="00860BBA" w:rsidRDefault="00803BB1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BB1" w:rsidRPr="00860BBA" w:rsidRDefault="00803BB1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BB1" w:rsidRPr="00860BBA" w:rsidRDefault="00803BB1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803BB1" w:rsidRDefault="00803BB1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Нормализация мышечного тонуса, моторики артикуляционного аппарата. Формирование речевого дыхания</w:t>
            </w:r>
          </w:p>
          <w:p w:rsidR="00803BB1" w:rsidRDefault="00803BB1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</w:tcPr>
          <w:p w:rsidR="00803BB1" w:rsidRDefault="00803BB1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дифференцированного логопедического массажа, артикуляционной гимнастики, дыхательных                          упражнений</w:t>
            </w:r>
          </w:p>
        </w:tc>
        <w:tc>
          <w:tcPr>
            <w:tcW w:w="1617" w:type="dxa"/>
          </w:tcPr>
          <w:p w:rsidR="00803BB1" w:rsidRPr="00860BBA" w:rsidRDefault="00803BB1" w:rsidP="00C96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10 </w:t>
            </w:r>
          </w:p>
        </w:tc>
      </w:tr>
      <w:tr w:rsidR="00803BB1" w:rsidRPr="00860BBA" w:rsidTr="00C96A14">
        <w:tc>
          <w:tcPr>
            <w:tcW w:w="594" w:type="dxa"/>
          </w:tcPr>
          <w:p w:rsidR="00803BB1" w:rsidRDefault="00803BB1" w:rsidP="00C96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1" w:type="dxa"/>
          </w:tcPr>
          <w:p w:rsidR="00803BB1" w:rsidRPr="004B457D" w:rsidRDefault="00803BB1" w:rsidP="00C96A14">
            <w:pPr>
              <w:shd w:val="clear" w:color="auto" w:fill="FDFE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Pr="004B457D">
              <w:rPr>
                <w:rFonts w:ascii="Times New Roman" w:hAnsi="Times New Roman" w:cs="Times New Roman"/>
                <w:sz w:val="28"/>
                <w:szCs w:val="28"/>
              </w:rPr>
              <w:t>физи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ческого и фонематического слуха,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просодических компонентов речи.</w:t>
            </w:r>
          </w:p>
          <w:p w:rsidR="00803BB1" w:rsidRDefault="00803BB1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</w:tcPr>
          <w:p w:rsidR="00803BB1" w:rsidRDefault="00803BB1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Игры и задания на развитие физического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фонематического слуха, отработку темпа, ритма, интонации.</w:t>
            </w:r>
          </w:p>
        </w:tc>
        <w:tc>
          <w:tcPr>
            <w:tcW w:w="1617" w:type="dxa"/>
          </w:tcPr>
          <w:p w:rsidR="00803BB1" w:rsidRDefault="00803BB1" w:rsidP="00C96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– 10 </w:t>
            </w:r>
          </w:p>
        </w:tc>
      </w:tr>
      <w:tr w:rsidR="00803BB1" w:rsidTr="00C96A14">
        <w:tc>
          <w:tcPr>
            <w:tcW w:w="594" w:type="dxa"/>
          </w:tcPr>
          <w:p w:rsidR="00803BB1" w:rsidRPr="00860BBA" w:rsidRDefault="00803BB1" w:rsidP="00C96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1" w:type="dxa"/>
          </w:tcPr>
          <w:p w:rsidR="00803BB1" w:rsidRDefault="00803BB1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словарного запаса</w:t>
            </w:r>
          </w:p>
        </w:tc>
        <w:tc>
          <w:tcPr>
            <w:tcW w:w="3644" w:type="dxa"/>
          </w:tcPr>
          <w:p w:rsidR="00803BB1" w:rsidRDefault="00803BB1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Слова, обозначающие предметы (дикие и домашние животные, посуда, мебель и т.д.) действия, качества, свойства предметов.</w:t>
            </w:r>
          </w:p>
        </w:tc>
        <w:tc>
          <w:tcPr>
            <w:tcW w:w="1617" w:type="dxa"/>
          </w:tcPr>
          <w:p w:rsidR="00803BB1" w:rsidRDefault="00803BB1" w:rsidP="00C96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10 </w:t>
            </w:r>
          </w:p>
        </w:tc>
      </w:tr>
      <w:tr w:rsidR="00803BB1" w:rsidTr="00C96A14">
        <w:tc>
          <w:tcPr>
            <w:tcW w:w="594" w:type="dxa"/>
          </w:tcPr>
          <w:p w:rsidR="00803BB1" w:rsidRDefault="00803BB1" w:rsidP="00C96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1" w:type="dxa"/>
          </w:tcPr>
          <w:p w:rsidR="00803BB1" w:rsidRDefault="00803BB1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грамматического строя речи</w:t>
            </w:r>
          </w:p>
        </w:tc>
        <w:tc>
          <w:tcPr>
            <w:tcW w:w="3644" w:type="dxa"/>
          </w:tcPr>
          <w:p w:rsidR="00803BB1" w:rsidRDefault="00803BB1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Усвоение структуры простого предложения.</w:t>
            </w:r>
          </w:p>
          <w:p w:rsidR="00803BB1" w:rsidRDefault="00803BB1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Усвоение структуры сложного предложения.</w:t>
            </w:r>
          </w:p>
        </w:tc>
        <w:tc>
          <w:tcPr>
            <w:tcW w:w="1617" w:type="dxa"/>
          </w:tcPr>
          <w:p w:rsidR="00803BB1" w:rsidRDefault="00803BB1" w:rsidP="00C96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10 </w:t>
            </w:r>
          </w:p>
        </w:tc>
      </w:tr>
    </w:tbl>
    <w:p w:rsidR="00803BB1" w:rsidRDefault="00803BB1" w:rsidP="00803BB1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803BB1" w:rsidRPr="00803BB1" w:rsidRDefault="00803BB1" w:rsidP="00803B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03BB1" w:rsidRPr="00803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9643A"/>
    <w:multiLevelType w:val="hybridMultilevel"/>
    <w:tmpl w:val="981A89C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FA2FB1"/>
    <w:multiLevelType w:val="hybridMultilevel"/>
    <w:tmpl w:val="901C23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31AF4"/>
    <w:multiLevelType w:val="hybridMultilevel"/>
    <w:tmpl w:val="544A24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529D0"/>
    <w:multiLevelType w:val="hybridMultilevel"/>
    <w:tmpl w:val="9C0E66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3BB1"/>
    <w:rsid w:val="000D3EEE"/>
    <w:rsid w:val="00250E19"/>
    <w:rsid w:val="00803BB1"/>
    <w:rsid w:val="00A3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DC3BE-F2A9-4C26-A0AB-42E72FCF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03BB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803BB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696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Настя</cp:lastModifiedBy>
  <cp:revision>4</cp:revision>
  <dcterms:created xsi:type="dcterms:W3CDTF">2019-09-05T11:57:00Z</dcterms:created>
  <dcterms:modified xsi:type="dcterms:W3CDTF">2019-09-09T07:58:00Z</dcterms:modified>
</cp:coreProperties>
</file>