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39" w:rsidRDefault="003D263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3D2639">
        <w:rPr>
          <w:b/>
          <w:noProof/>
          <w:sz w:val="24"/>
          <w:szCs w:val="24"/>
          <w:lang w:eastAsia="ja-JP"/>
        </w:rPr>
        <w:drawing>
          <wp:inline distT="0" distB="0" distL="0" distR="0">
            <wp:extent cx="5940425" cy="8382103"/>
            <wp:effectExtent l="0" t="0" r="0" b="0"/>
            <wp:docPr id="1" name="Рисунок 1" descr="H:\11\проверка\сканы\01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\проверка\сканы\01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4"/>
          <w:szCs w:val="24"/>
        </w:rPr>
        <w:br w:type="page"/>
      </w:r>
    </w:p>
    <w:p w:rsidR="00D21AD4" w:rsidRPr="0063662B" w:rsidRDefault="00D21AD4" w:rsidP="00D21AD4">
      <w:pPr>
        <w:widowControl/>
        <w:autoSpaceDE/>
        <w:adjustRightInd/>
        <w:ind w:firstLine="284"/>
        <w:jc w:val="center"/>
        <w:rPr>
          <w:b/>
          <w:sz w:val="24"/>
          <w:szCs w:val="24"/>
        </w:rPr>
      </w:pPr>
      <w:r w:rsidRPr="0063662B">
        <w:rPr>
          <w:b/>
          <w:sz w:val="24"/>
          <w:szCs w:val="24"/>
        </w:rPr>
        <w:lastRenderedPageBreak/>
        <w:t>Программа</w:t>
      </w:r>
    </w:p>
    <w:p w:rsidR="00D21AD4" w:rsidRPr="0063662B" w:rsidRDefault="00D21AD4" w:rsidP="00D21AD4">
      <w:pPr>
        <w:widowControl/>
        <w:autoSpaceDE/>
        <w:adjustRightInd/>
        <w:ind w:firstLine="284"/>
        <w:jc w:val="center"/>
        <w:rPr>
          <w:b/>
          <w:sz w:val="24"/>
          <w:szCs w:val="24"/>
        </w:rPr>
      </w:pPr>
      <w:r w:rsidRPr="0063662B">
        <w:rPr>
          <w:b/>
          <w:spacing w:val="-4"/>
          <w:sz w:val="24"/>
          <w:szCs w:val="24"/>
        </w:rPr>
        <w:t xml:space="preserve">Развитие речи у </w:t>
      </w:r>
      <w:r w:rsidRPr="0063662B">
        <w:rPr>
          <w:b/>
          <w:spacing w:val="-1"/>
          <w:sz w:val="24"/>
          <w:szCs w:val="24"/>
        </w:rPr>
        <w:t>детей</w:t>
      </w:r>
      <w:r w:rsidRPr="0063662B">
        <w:rPr>
          <w:b/>
          <w:sz w:val="24"/>
          <w:szCs w:val="24"/>
        </w:rPr>
        <w:t xml:space="preserve"> дошкольного возраста с ОВЗ</w:t>
      </w:r>
    </w:p>
    <w:p w:rsidR="00D21AD4" w:rsidRDefault="00D21AD4" w:rsidP="00D21AD4">
      <w:pPr>
        <w:ind w:firstLine="284"/>
        <w:jc w:val="center"/>
        <w:rPr>
          <w:sz w:val="24"/>
          <w:szCs w:val="24"/>
        </w:rPr>
      </w:pPr>
      <w:r w:rsidRPr="0063662B">
        <w:rPr>
          <w:sz w:val="24"/>
          <w:szCs w:val="24"/>
        </w:rPr>
        <w:t>Возрастная категория: 4 – 5лет</w:t>
      </w:r>
    </w:p>
    <w:p w:rsidR="00D21AD4" w:rsidRPr="0063662B" w:rsidRDefault="00D21AD4" w:rsidP="00D21AD4">
      <w:pPr>
        <w:ind w:firstLine="284"/>
        <w:jc w:val="center"/>
        <w:rPr>
          <w:sz w:val="24"/>
          <w:szCs w:val="24"/>
        </w:rPr>
      </w:pPr>
    </w:p>
    <w:p w:rsidR="00D21AD4" w:rsidRPr="0063662B" w:rsidRDefault="00D21AD4" w:rsidP="00D21AD4">
      <w:pPr>
        <w:ind w:firstLine="284"/>
        <w:jc w:val="center"/>
        <w:rPr>
          <w:b/>
          <w:sz w:val="24"/>
          <w:szCs w:val="24"/>
        </w:rPr>
      </w:pPr>
      <w:r w:rsidRPr="0063662B">
        <w:rPr>
          <w:b/>
          <w:sz w:val="24"/>
          <w:szCs w:val="24"/>
        </w:rPr>
        <w:t>Пояснительная записка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Роль родного языка в воспитании детей дошкольного возраста очень велика. Через речь ребёнок усваивает правила поведения, общения, договора между людьми о взаимодействии, воспринимает красоту окружающего мира и может рассказать об увиденном, передавая ощущения и чувства.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Дети с ДЦП часто ограничены в общении со сверстниками.</w:t>
      </w:r>
      <w:r>
        <w:rPr>
          <w:sz w:val="24"/>
          <w:szCs w:val="24"/>
        </w:rPr>
        <w:t xml:space="preserve"> </w:t>
      </w:r>
      <w:r w:rsidRPr="0063662B">
        <w:rPr>
          <w:sz w:val="24"/>
          <w:szCs w:val="24"/>
        </w:rPr>
        <w:t xml:space="preserve">В наше время информационных технологий развитие речи детей является актуальной проблемой. Дети умеют пользоваться техникой, а проявлять своё речевое творчество – не умеют. Дошкольники мало посещают библиотеки, читают книги, рассматривают иллюстрации и рассказывают. Свой личный опыт впечатлений, ощущений не могут описать в 2-3 фразах. Вот почему так необходимо, прежде всего, живое общение с ребёнком и грамотно построенное обучение родной речи. 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Курс нацелен на разностороннее развитие ребенка, его связной речи, фонематического слуха, творческого мышления, координации и мелкой моторики движений, мышц дви</w:t>
      </w:r>
      <w:r>
        <w:rPr>
          <w:sz w:val="24"/>
          <w:szCs w:val="24"/>
        </w:rPr>
        <w:t xml:space="preserve">гательного аппарата и т. д. Программа </w:t>
      </w:r>
      <w:r w:rsidRPr="0063662B">
        <w:rPr>
          <w:sz w:val="24"/>
          <w:szCs w:val="24"/>
        </w:rPr>
        <w:t xml:space="preserve"> позволяет формировать элементарные навыки культуры речи. Предварительную работу к занятиям проводят воспитатели на группах сопровождения (дети дошкольники в сопровождении родителей)  и воспитатели 1 поста (младшая группа).</w:t>
      </w:r>
    </w:p>
    <w:p w:rsidR="00D21AD4" w:rsidRPr="0063662B" w:rsidRDefault="00D21AD4" w:rsidP="00D21AD4">
      <w:pPr>
        <w:ind w:firstLine="284"/>
        <w:contextualSpacing/>
        <w:rPr>
          <w:b/>
          <w:sz w:val="24"/>
          <w:szCs w:val="24"/>
        </w:rPr>
      </w:pPr>
      <w:r w:rsidRPr="0063662B">
        <w:rPr>
          <w:sz w:val="24"/>
          <w:szCs w:val="24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  <w:r w:rsidRPr="0063662B">
        <w:rPr>
          <w:b/>
          <w:sz w:val="24"/>
          <w:szCs w:val="24"/>
        </w:rPr>
        <w:t xml:space="preserve"> </w:t>
      </w:r>
    </w:p>
    <w:p w:rsidR="00D21AD4" w:rsidRPr="0063662B" w:rsidRDefault="00D21AD4" w:rsidP="00D21AD4">
      <w:pPr>
        <w:ind w:firstLine="284"/>
        <w:rPr>
          <w:sz w:val="24"/>
          <w:szCs w:val="24"/>
        </w:rPr>
      </w:pPr>
    </w:p>
    <w:p w:rsidR="00D21AD4" w:rsidRPr="0063662B" w:rsidRDefault="00D21AD4" w:rsidP="00D21AD4">
      <w:pPr>
        <w:ind w:firstLine="284"/>
        <w:rPr>
          <w:sz w:val="24"/>
          <w:szCs w:val="24"/>
        </w:rPr>
      </w:pPr>
      <w:r w:rsidRPr="00B11794">
        <w:rPr>
          <w:b/>
          <w:sz w:val="24"/>
          <w:szCs w:val="24"/>
        </w:rPr>
        <w:t>Цель</w:t>
      </w:r>
      <w:r w:rsidRPr="0063662B">
        <w:rPr>
          <w:sz w:val="24"/>
          <w:szCs w:val="24"/>
        </w:rPr>
        <w:t xml:space="preserve"> реализации программы – развитие связной, грамматически правильной диалогической и монологической речи.</w:t>
      </w:r>
    </w:p>
    <w:p w:rsidR="00D21AD4" w:rsidRPr="00B11794" w:rsidRDefault="00D21AD4" w:rsidP="00D21AD4">
      <w:pPr>
        <w:ind w:firstLine="284"/>
        <w:rPr>
          <w:b/>
          <w:sz w:val="24"/>
          <w:szCs w:val="24"/>
        </w:rPr>
      </w:pPr>
      <w:r w:rsidRPr="0063662B">
        <w:rPr>
          <w:sz w:val="24"/>
          <w:szCs w:val="24"/>
        </w:rPr>
        <w:tab/>
      </w:r>
      <w:r w:rsidRPr="00B11794">
        <w:rPr>
          <w:b/>
          <w:sz w:val="24"/>
          <w:szCs w:val="24"/>
        </w:rPr>
        <w:t xml:space="preserve">Задачи: </w:t>
      </w:r>
    </w:p>
    <w:p w:rsidR="00D21AD4" w:rsidRPr="0063662B" w:rsidRDefault="00D21AD4" w:rsidP="00D21AD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осваивание ребёнком связной монологической речи: умение составлять описательные рассказы о предметах и объектах, описательные рассказы по картинкам;</w:t>
      </w:r>
    </w:p>
    <w:p w:rsidR="00D21AD4" w:rsidRPr="0063662B" w:rsidRDefault="00D21AD4" w:rsidP="00D21AD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развивать диалогическую речь: умение формулировать вопросы, при ответах на вопросы использовать элементы объяснительной речи;</w:t>
      </w:r>
    </w:p>
    <w:p w:rsidR="00D21AD4" w:rsidRPr="0063662B" w:rsidRDefault="00D21AD4" w:rsidP="00D21AD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развивать словарь детей посредством знакомства детей со свойствами и качествами объектов, предметов и материалов и выполнения обследовательских действий;</w:t>
      </w:r>
    </w:p>
    <w:p w:rsidR="00D21AD4" w:rsidRPr="0063662B" w:rsidRDefault="00D21AD4" w:rsidP="00D21AD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 xml:space="preserve">развивать умение чистого произношения сложных звуков родного языка, правильного </w:t>
      </w:r>
      <w:proofErr w:type="spellStart"/>
      <w:r w:rsidRPr="0063662B">
        <w:rPr>
          <w:rFonts w:ascii="Times New Roman" w:hAnsi="Times New Roman" w:cs="Times New Roman"/>
          <w:sz w:val="24"/>
          <w:szCs w:val="24"/>
        </w:rPr>
        <w:t>словопроизношения</w:t>
      </w:r>
      <w:proofErr w:type="spellEnd"/>
      <w:r w:rsidRPr="0063662B">
        <w:rPr>
          <w:rFonts w:ascii="Times New Roman" w:hAnsi="Times New Roman" w:cs="Times New Roman"/>
          <w:sz w:val="24"/>
          <w:szCs w:val="24"/>
        </w:rPr>
        <w:t>;</w:t>
      </w:r>
    </w:p>
    <w:p w:rsidR="00D21AD4" w:rsidRPr="0063662B" w:rsidRDefault="00D21AD4" w:rsidP="00D21AD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воспитывать желание использовать средства интонационной выразительности в процессе общения со сверстниками и взрослыми.</w:t>
      </w:r>
    </w:p>
    <w:p w:rsidR="00D21AD4" w:rsidRPr="0063662B" w:rsidRDefault="00D21AD4" w:rsidP="00D21AD4">
      <w:pPr>
        <w:ind w:firstLine="284"/>
        <w:rPr>
          <w:sz w:val="24"/>
          <w:szCs w:val="24"/>
        </w:rPr>
      </w:pPr>
      <w:r w:rsidRPr="0063662B">
        <w:rPr>
          <w:sz w:val="24"/>
          <w:szCs w:val="24"/>
        </w:rPr>
        <w:t>Содержание данной программы составлено с учётом следующих принципов:</w:t>
      </w:r>
    </w:p>
    <w:p w:rsidR="00D21AD4" w:rsidRPr="0063662B" w:rsidRDefault="00D21AD4" w:rsidP="00D21AD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принцип развивающего обучения;</w:t>
      </w:r>
    </w:p>
    <w:p w:rsidR="00D21AD4" w:rsidRPr="0063662B" w:rsidRDefault="00D21AD4" w:rsidP="00D21AD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принцип сочетания научности и практической применимости;</w:t>
      </w:r>
    </w:p>
    <w:p w:rsidR="00D21AD4" w:rsidRPr="0063662B" w:rsidRDefault="00D21AD4" w:rsidP="00D21AD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областей;</w:t>
      </w:r>
    </w:p>
    <w:p w:rsidR="00D21AD4" w:rsidRPr="0063662B" w:rsidRDefault="00D21AD4" w:rsidP="00D21AD4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lastRenderedPageBreak/>
        <w:t>комплексно-тематический принцип.</w:t>
      </w:r>
    </w:p>
    <w:p w:rsidR="00D21AD4" w:rsidRPr="0063662B" w:rsidRDefault="00D21AD4" w:rsidP="00D21AD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662B">
        <w:rPr>
          <w:rFonts w:ascii="Times New Roman" w:hAnsi="Times New Roman" w:cs="Times New Roman"/>
          <w:sz w:val="24"/>
          <w:szCs w:val="24"/>
        </w:rPr>
        <w:tab/>
        <w:t>Программа адресована дошкольникам 4-5 лет. В содержании программы учитываются такие возрастные психологические особенности детей этого возраста, как потребность в активном речевом развитии, для которого в этом возрасте характерно увеличение словарного запаса не только за счёт существительных, но и глаголов, местоимений, прилагательных, числительных.</w:t>
      </w:r>
    </w:p>
    <w:p w:rsidR="00D21AD4" w:rsidRPr="0063662B" w:rsidRDefault="00D21AD4" w:rsidP="00D21AD4">
      <w:pPr>
        <w:ind w:firstLine="284"/>
        <w:jc w:val="center"/>
        <w:rPr>
          <w:b/>
          <w:sz w:val="24"/>
          <w:szCs w:val="24"/>
        </w:rPr>
      </w:pPr>
      <w:r w:rsidRPr="0063662B">
        <w:rPr>
          <w:b/>
          <w:sz w:val="24"/>
          <w:szCs w:val="24"/>
        </w:rPr>
        <w:t>Планируемые результаты освоения рабочей программы.</w:t>
      </w:r>
    </w:p>
    <w:p w:rsidR="00D21AD4" w:rsidRPr="0063662B" w:rsidRDefault="00D21AD4" w:rsidP="00D21AD4">
      <w:pPr>
        <w:ind w:firstLine="284"/>
        <w:rPr>
          <w:sz w:val="24"/>
          <w:szCs w:val="24"/>
        </w:rPr>
      </w:pPr>
      <w:r w:rsidRPr="0063662B">
        <w:rPr>
          <w:sz w:val="24"/>
          <w:szCs w:val="24"/>
        </w:rPr>
        <w:t>Результаты освоения рабочей программы отслеживаются в качестве педагогического мониторинга, основной формой которого является наблюдение и тестирование.</w:t>
      </w:r>
    </w:p>
    <w:p w:rsidR="00D21AD4" w:rsidRPr="0063662B" w:rsidRDefault="00D21AD4" w:rsidP="00D21AD4">
      <w:pPr>
        <w:ind w:firstLine="284"/>
        <w:rPr>
          <w:sz w:val="24"/>
          <w:szCs w:val="24"/>
        </w:rPr>
      </w:pPr>
      <w:r w:rsidRPr="0063662B">
        <w:rPr>
          <w:sz w:val="24"/>
          <w:szCs w:val="24"/>
        </w:rPr>
        <w:t>Целевые ориентиры: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</w:t>
      </w:r>
    </w:p>
    <w:p w:rsidR="00D21AD4" w:rsidRPr="0063662B" w:rsidRDefault="00D21AD4" w:rsidP="00D21AD4">
      <w:pPr>
        <w:ind w:firstLine="284"/>
        <w:rPr>
          <w:sz w:val="24"/>
          <w:szCs w:val="24"/>
        </w:rPr>
      </w:pP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 xml:space="preserve">На занятиях используются специальные задания </w:t>
      </w:r>
    </w:p>
    <w:p w:rsidR="00D21AD4" w:rsidRPr="0063662B" w:rsidRDefault="00D21AD4" w:rsidP="00D21AD4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на выявление признаков сходства и различия между двумя и более предметами;</w:t>
      </w:r>
    </w:p>
    <w:p w:rsidR="00D21AD4" w:rsidRPr="0063662B" w:rsidRDefault="00D21AD4" w:rsidP="00D21AD4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выделение одинаковых предметов из группы предметов;</w:t>
      </w:r>
    </w:p>
    <w:p w:rsidR="00D21AD4" w:rsidRPr="0063662B" w:rsidRDefault="00D21AD4" w:rsidP="00D21AD4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выделение лишнего предмета;</w:t>
      </w:r>
    </w:p>
    <w:p w:rsidR="00D21AD4" w:rsidRPr="0063662B" w:rsidRDefault="00D21AD4" w:rsidP="00D21AD4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объединение различных предметов в группы;</w:t>
      </w:r>
    </w:p>
    <w:p w:rsidR="00D21AD4" w:rsidRPr="0063662B" w:rsidRDefault="00D21AD4" w:rsidP="00D21AD4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выявление логических несоответствий в рисунке или рассказе.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Занятия строятся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будут складываться система знаний о языке и формироваться потребность владения языком, совершенствования речи.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У детей с ДЦП следует формировать не только речевые навыки, но и коммуникативно-речевые умения, что очень важно для их дальнейшей социализации. Необходимо создавать условия для возникновения мотива речи, а также для планирования и реализации речевых актов в процессе обучения речи и языку.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Следует позаботиться о мотивации речи детей, побуждающей их к речевой активности. Наличие мотивации речи означает, что у ребенка есть внутреннее побуждение к тому, чтобы высказать свои мысли, и оно влияет на переход образцов в собственную активную речь ребенка. Это бывает в непринужденной, естественной обстановке общения. Таким образом, педагог должен позаботиться о том, чтобы приблизить характер общения с детьми на занятиях к естественным условиям.</w:t>
      </w:r>
    </w:p>
    <w:p w:rsidR="00D21AD4" w:rsidRPr="0063662B" w:rsidRDefault="00D21AD4" w:rsidP="00D21AD4">
      <w:pPr>
        <w:tabs>
          <w:tab w:val="left" w:pos="3465"/>
        </w:tabs>
        <w:ind w:firstLine="284"/>
        <w:jc w:val="center"/>
        <w:rPr>
          <w:sz w:val="24"/>
          <w:szCs w:val="24"/>
        </w:rPr>
      </w:pPr>
      <w:r w:rsidRPr="0063662B">
        <w:rPr>
          <w:b/>
          <w:sz w:val="24"/>
          <w:szCs w:val="24"/>
        </w:rPr>
        <w:t>Структура занятия по развитию речи определяется принципом взаимосвязи различных разделов речевой работы: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1. Обогащение и активизация словаря.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2. Работа над смысловой стороной слова.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3. Формирование грамматического строя речи.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4. Воспитание звуковой культуры речи.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5. Развитие элементарного осознания языковых явлений.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6. Развитие связной монологической речи.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 xml:space="preserve">Именно взаимосвязь разных речевых задач на занятии создаёт предпосылки для наиболее эффективного усвоения речевых умений и навыков. Поэтому целесообразен комплексный подход, где соединяются разные речевые задачи чаще на одном содержании. 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b/>
          <w:sz w:val="24"/>
          <w:szCs w:val="24"/>
        </w:rPr>
        <w:t>Принципы работы с детьми дошкольного возраста по развитию речи: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3662B">
        <w:rPr>
          <w:sz w:val="24"/>
          <w:szCs w:val="24"/>
        </w:rPr>
        <w:t xml:space="preserve">Научность. 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63662B">
        <w:rPr>
          <w:sz w:val="24"/>
          <w:szCs w:val="24"/>
        </w:rPr>
        <w:t>Учет психологических, физиологических, возрастных особенностей детей.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3662B">
        <w:rPr>
          <w:sz w:val="24"/>
          <w:szCs w:val="24"/>
        </w:rPr>
        <w:t>Учет дошкольной деятельности детей (игра, быт, занятие).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3662B">
        <w:rPr>
          <w:sz w:val="24"/>
          <w:szCs w:val="24"/>
        </w:rPr>
        <w:t>Систематическая взаимосвязь учебного материала и интереса ребенка к родной речи.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63662B">
        <w:rPr>
          <w:sz w:val="24"/>
          <w:szCs w:val="24"/>
        </w:rPr>
        <w:t>Доступность, конкретность.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63662B">
        <w:rPr>
          <w:sz w:val="24"/>
          <w:szCs w:val="24"/>
        </w:rPr>
        <w:t>Концентричность.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</w:p>
    <w:p w:rsidR="00D21AD4" w:rsidRPr="0063662B" w:rsidRDefault="00D21AD4" w:rsidP="00D21AD4">
      <w:pPr>
        <w:ind w:firstLine="284"/>
        <w:rPr>
          <w:sz w:val="24"/>
          <w:szCs w:val="24"/>
        </w:rPr>
      </w:pPr>
      <w:r w:rsidRPr="0063662B">
        <w:rPr>
          <w:b/>
          <w:sz w:val="24"/>
          <w:szCs w:val="24"/>
        </w:rPr>
        <w:t>Виды занятий: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3662B">
        <w:rPr>
          <w:sz w:val="24"/>
          <w:szCs w:val="24"/>
        </w:rPr>
        <w:t>Рассматривание картины.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3662B">
        <w:rPr>
          <w:sz w:val="24"/>
          <w:szCs w:val="24"/>
        </w:rPr>
        <w:t>Рассматривание предметов.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3662B">
        <w:rPr>
          <w:sz w:val="24"/>
          <w:szCs w:val="24"/>
        </w:rPr>
        <w:t>Загадывание загадок.</w:t>
      </w:r>
    </w:p>
    <w:p w:rsidR="00D21AD4" w:rsidRPr="0063662B" w:rsidRDefault="00D21AD4" w:rsidP="00D21AD4">
      <w:pPr>
        <w:tabs>
          <w:tab w:val="num" w:pos="720"/>
        </w:tabs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4. Дидактические игры: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- пальчиковые;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 xml:space="preserve">- </w:t>
      </w:r>
      <w:proofErr w:type="spellStart"/>
      <w:r w:rsidRPr="0063662B">
        <w:rPr>
          <w:sz w:val="24"/>
          <w:szCs w:val="24"/>
        </w:rPr>
        <w:t>стихоритмика</w:t>
      </w:r>
      <w:proofErr w:type="spellEnd"/>
      <w:r w:rsidRPr="0063662B">
        <w:rPr>
          <w:sz w:val="24"/>
          <w:szCs w:val="24"/>
        </w:rPr>
        <w:t xml:space="preserve"> (разучивание стихов с движением рук, пальцев, глаз, головы);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- артикуляционная гимнастика;</w:t>
      </w:r>
    </w:p>
    <w:p w:rsidR="00D21AD4" w:rsidRPr="0063662B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- звуковые игры;</w:t>
      </w:r>
    </w:p>
    <w:p w:rsidR="00D21AD4" w:rsidRDefault="00D21AD4" w:rsidP="00D21AD4">
      <w:pPr>
        <w:ind w:firstLine="284"/>
        <w:jc w:val="both"/>
        <w:rPr>
          <w:sz w:val="24"/>
          <w:szCs w:val="24"/>
        </w:rPr>
      </w:pPr>
      <w:r w:rsidRPr="0063662B">
        <w:rPr>
          <w:sz w:val="24"/>
          <w:szCs w:val="24"/>
        </w:rPr>
        <w:t>- дыхательная гимнастика.</w:t>
      </w:r>
    </w:p>
    <w:p w:rsidR="00D21AD4" w:rsidRDefault="00D21AD4" w:rsidP="00D21AD4">
      <w:pPr>
        <w:ind w:firstLine="284"/>
        <w:jc w:val="both"/>
        <w:rPr>
          <w:sz w:val="24"/>
          <w:szCs w:val="24"/>
        </w:rPr>
      </w:pPr>
    </w:p>
    <w:p w:rsidR="00D21AD4" w:rsidRDefault="00D21AD4" w:rsidP="00D21AD4">
      <w:pPr>
        <w:rPr>
          <w:b/>
          <w:sz w:val="24"/>
          <w:szCs w:val="24"/>
        </w:rPr>
      </w:pPr>
    </w:p>
    <w:p w:rsidR="00D21AD4" w:rsidRPr="0063662B" w:rsidRDefault="00D21AD4" w:rsidP="00D21AD4">
      <w:pPr>
        <w:ind w:firstLine="284"/>
        <w:jc w:val="center"/>
        <w:rPr>
          <w:b/>
          <w:sz w:val="24"/>
          <w:szCs w:val="24"/>
        </w:rPr>
      </w:pPr>
      <w:r w:rsidRPr="0063662B">
        <w:rPr>
          <w:b/>
          <w:sz w:val="24"/>
          <w:szCs w:val="24"/>
        </w:rPr>
        <w:t>Календарно-тематическое планирование</w:t>
      </w:r>
    </w:p>
    <w:p w:rsidR="00D21AD4" w:rsidRPr="0063662B" w:rsidRDefault="00D21AD4" w:rsidP="00D21AD4">
      <w:pPr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235"/>
      </w:tblGrid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Количество</w:t>
            </w:r>
          </w:p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часов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center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Лексическая тема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pStyle w:val="Textbody"/>
              <w:spacing w:after="0"/>
              <w:ind w:firstLine="284"/>
              <w:rPr>
                <w:lang w:val="ru-RU"/>
              </w:rPr>
            </w:pPr>
            <w:r w:rsidRPr="0063662B">
              <w:rPr>
                <w:lang w:val="ru-RU"/>
              </w:rPr>
              <w:t>Овощи.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Фрукты.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Овощи — фрукты.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EA2B24">
              <w:rPr>
                <w:sz w:val="24"/>
                <w:szCs w:val="24"/>
              </w:rPr>
              <w:t>Ягоды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EA2B24">
              <w:rPr>
                <w:bCs/>
                <w:sz w:val="24"/>
                <w:szCs w:val="24"/>
              </w:rPr>
              <w:t xml:space="preserve">Овощи, фрукты, ягоды 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EA2B24">
              <w:rPr>
                <w:bCs/>
                <w:sz w:val="24"/>
                <w:szCs w:val="24"/>
              </w:rPr>
              <w:t>Игрушки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Мебель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3662B">
              <w:rPr>
                <w:bCs/>
                <w:sz w:val="24"/>
                <w:szCs w:val="24"/>
              </w:rPr>
              <w:t>сень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Домашние птицы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Домашние животные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bCs/>
                <w:sz w:val="24"/>
                <w:szCs w:val="24"/>
              </w:rPr>
              <w:t>Дикие животные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bCs/>
                <w:sz w:val="24"/>
                <w:szCs w:val="24"/>
              </w:rPr>
              <w:t>Домашние и дикие животные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Водный транспорт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Воздушный транспорт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Наземный транспорт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Одежда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Головные уборы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Обувь</w:t>
            </w:r>
          </w:p>
        </w:tc>
      </w:tr>
      <w:tr w:rsidR="00646CC8" w:rsidRPr="0063662B" w:rsidTr="00850904">
        <w:tc>
          <w:tcPr>
            <w:tcW w:w="959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646CC8" w:rsidRPr="0063662B" w:rsidRDefault="00646CC8" w:rsidP="00850904">
            <w:pPr>
              <w:ind w:firstLine="284"/>
              <w:jc w:val="both"/>
              <w:rPr>
                <w:sz w:val="24"/>
                <w:szCs w:val="24"/>
              </w:rPr>
            </w:pPr>
            <w:r w:rsidRPr="0063662B">
              <w:rPr>
                <w:sz w:val="24"/>
                <w:szCs w:val="24"/>
              </w:rPr>
              <w:t>Одежда, обувь</w:t>
            </w:r>
          </w:p>
        </w:tc>
      </w:tr>
    </w:tbl>
    <w:p w:rsidR="0099286F" w:rsidRDefault="0099286F" w:rsidP="00D21AD4">
      <w:pPr>
        <w:jc w:val="center"/>
      </w:pPr>
    </w:p>
    <w:sectPr w:rsidR="0099286F" w:rsidSect="0099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14FA9"/>
    <w:multiLevelType w:val="hybridMultilevel"/>
    <w:tmpl w:val="753E63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F723254"/>
    <w:multiLevelType w:val="hybridMultilevel"/>
    <w:tmpl w:val="056C502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7A0C6487"/>
    <w:multiLevelType w:val="hybridMultilevel"/>
    <w:tmpl w:val="BD3C2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AD4"/>
    <w:rsid w:val="00034C1D"/>
    <w:rsid w:val="000E07EC"/>
    <w:rsid w:val="003D2639"/>
    <w:rsid w:val="003F0A3A"/>
    <w:rsid w:val="00637F94"/>
    <w:rsid w:val="00646CC8"/>
    <w:rsid w:val="007D5BBD"/>
    <w:rsid w:val="00987BA4"/>
    <w:rsid w:val="0099286F"/>
    <w:rsid w:val="00D21AD4"/>
    <w:rsid w:val="00E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E9EA6-8C15-4F4F-B77C-D8016E97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D21AD4"/>
    <w:pPr>
      <w:suppressAutoHyphens/>
      <w:autoSpaceDE/>
      <w:adjustRightInd/>
      <w:spacing w:after="283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1114</Words>
  <Characters>6355</Characters>
  <Application>Microsoft Office Word</Application>
  <DocSecurity>0</DocSecurity>
  <Lines>52</Lines>
  <Paragraphs>14</Paragraphs>
  <ScaleCrop>false</ScaleCrop>
  <Company>Microsoft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</dc:creator>
  <cp:keywords/>
  <dc:description/>
  <cp:lastModifiedBy>Nazarik</cp:lastModifiedBy>
  <cp:revision>4</cp:revision>
  <dcterms:created xsi:type="dcterms:W3CDTF">2019-09-05T11:12:00Z</dcterms:created>
  <dcterms:modified xsi:type="dcterms:W3CDTF">2019-09-11T19:33:00Z</dcterms:modified>
</cp:coreProperties>
</file>