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09" w:rsidRDefault="003D0409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0409"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40425" cy="8319532"/>
            <wp:effectExtent l="0" t="0" r="0" b="0"/>
            <wp:docPr id="1" name="Рисунок 1" descr="H:\11\проверка\сканы\02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\проверка\сканы\02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43A79" w:rsidRPr="00D43A79" w:rsidRDefault="00D43A79" w:rsidP="00D43A7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D43A79" w:rsidRPr="00D43A79" w:rsidRDefault="00D43A79" w:rsidP="00D43A79">
      <w:pPr>
        <w:pStyle w:val="a3"/>
        <w:shd w:val="clear" w:color="auto" w:fill="FFFFFF"/>
        <w:spacing w:before="0" w:beforeAutospacing="0" w:after="0" w:afterAutospacing="0"/>
        <w:ind w:left="-284" w:right="-143" w:firstLine="567"/>
        <w:jc w:val="center"/>
        <w:rPr>
          <w:rFonts w:ascii="Times New Roman" w:eastAsia="Kozuka Gothic Pr6N B" w:hAnsi="Times New Roman" w:cs="Times New Roman"/>
          <w:b/>
          <w:bCs/>
          <w:sz w:val="28"/>
          <w:szCs w:val="28"/>
          <w:lang w:eastAsia="en-US"/>
        </w:rPr>
      </w:pPr>
      <w:r w:rsidRPr="00D43A79">
        <w:rPr>
          <w:rFonts w:ascii="Times New Roman" w:eastAsia="Kozuka Gothic Pr6N B" w:hAnsi="Times New Roman" w:cs="Times New Roman"/>
          <w:b/>
          <w:bCs/>
          <w:sz w:val="28"/>
          <w:szCs w:val="28"/>
          <w:lang w:eastAsia="en-US"/>
        </w:rPr>
        <w:t>ФОРМИРОВАНИЕ И РАЗВИТИЕ ГРАФИЧЕСКИХ УМЕНИЙ И НАВЫКОВ У ДЕТЕЙ 5 – 7 лет С ОГРАНИЧЕННЫМИ ВОЗМОЖНОСТЯМИ ЗДОРОВЬЯ</w:t>
      </w:r>
    </w:p>
    <w:p w:rsidR="00D43A79" w:rsidRPr="00D43A79" w:rsidRDefault="00D43A79" w:rsidP="00D43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Программа адресована родителям, воспитывающих детей с ограниченными возможностями, а также специалистам реабилитационных центров, педагогам.</w:t>
      </w:r>
    </w:p>
    <w:p w:rsidR="00D43A79" w:rsidRPr="00D43A79" w:rsidRDefault="00D43A79" w:rsidP="00D43A79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A79" w:rsidRPr="00D43A79" w:rsidRDefault="00D43A79" w:rsidP="00D43A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3A79" w:rsidRPr="00D43A79" w:rsidRDefault="00D43A79" w:rsidP="00D43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A79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предназначена для работы с детьми и подростками с ограниченными возможностями, с заболеваниями опорно-двигательного аппарата, а также с </w:t>
      </w:r>
      <w:proofErr w:type="spellStart"/>
      <w:proofErr w:type="gramStart"/>
      <w:r w:rsidRPr="00D43A79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D43A79">
        <w:rPr>
          <w:rFonts w:ascii="Times New Roman" w:hAnsi="Times New Roman" w:cs="Times New Roman"/>
          <w:color w:val="000000"/>
          <w:sz w:val="28"/>
          <w:szCs w:val="28"/>
        </w:rPr>
        <w:t>-физическим</w:t>
      </w:r>
      <w:proofErr w:type="gramEnd"/>
      <w:r w:rsidRPr="00D43A79">
        <w:rPr>
          <w:rFonts w:ascii="Times New Roman" w:hAnsi="Times New Roman" w:cs="Times New Roman"/>
          <w:color w:val="000000"/>
          <w:sz w:val="28"/>
          <w:szCs w:val="28"/>
        </w:rPr>
        <w:t xml:space="preserve"> и интеллектуальным недоразвитием. Программа ориентирована на формирование и развитие графических навыков у детей дошкольного возраста с ОВЗ, включающая комплекс индивидуальных и групповых занятий, которые проводятся в учебном классе. </w:t>
      </w:r>
    </w:p>
    <w:p w:rsidR="00D43A79" w:rsidRPr="00D43A79" w:rsidRDefault="00D43A79" w:rsidP="00D43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 (ОВЗ) наблюдаются низкая двигательная и познавательная активность, недостатки общей и тонкой ручной моторики, </w:t>
      </w:r>
      <w:proofErr w:type="spellStart"/>
      <w:r w:rsidRPr="00D43A7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43A79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ориентировки, недостаточность формирования предпосылок учебной деятельности. Основные показатели развития детей данной категории заметно отстают от возрастной нормы. Дети с ОВЗ, не посещающие образовательные организации, нуждаются в квалифицированной психолого-педагогической помощи и специальной подготовке к школе. Сложность механизма письма и значимость дошкольного периода для подготовки к обучению в школе дают все основания уделить особое внимание формированию у детей с ОВЗ первоначальных графических навыков. Если за год до школы диагностировать у детей факторы риска в развитии мелкой моторики руки и выстроить эффективную систему работы, то это обеспечит уровень развития ручных умений, необходимых для успешного обучения в 1 классе, снизит психологическую нагрузку ребенка при поступлении в школу.</w:t>
      </w:r>
    </w:p>
    <w:p w:rsidR="00D43A79" w:rsidRPr="00D43A79" w:rsidRDefault="00D43A79" w:rsidP="00D43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7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D43A79" w:rsidRPr="00D43A79" w:rsidRDefault="00D43A79" w:rsidP="00D43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A79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 xml:space="preserve">    Повысить эффективность развивающей работы с детьми по подготовке руки для освоения письма в школе. 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Задачи: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1.Создавать условия для накопления ребенком двигательного и практического опыта и, прежде всего ручной умелости, без которой невозможно быстро и успешно освоить навык письма.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2.Развивать умение производить точные движение кистью и пальцами рук,  стимулировать тактильные ощущения детей.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lastRenderedPageBreak/>
        <w:t>3.Формировать поэтапно графические навыки у детей.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4.Формировать творческую активность, пространственное мышление, фантазию.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5.Воспитывать волевые качества ребенка и  уважительное отношение к своему и чужому труду.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 xml:space="preserve">        Решение задач требует соблюдения следующих принципов: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 xml:space="preserve">Принцип системности и последовательности.  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Принцип от простого к сложному.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Принцип интеграции детской деятельности.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43A79">
        <w:rPr>
          <w:rFonts w:ascii="Times New Roman" w:hAnsi="Times New Roman" w:cs="Times New Roman"/>
          <w:b/>
          <w:sz w:val="28"/>
          <w:szCs w:val="28"/>
        </w:rPr>
        <w:t xml:space="preserve">Тип, </w:t>
      </w:r>
      <w:r>
        <w:rPr>
          <w:rFonts w:ascii="Times New Roman" w:hAnsi="Times New Roman" w:cs="Times New Roman"/>
          <w:b/>
          <w:sz w:val="28"/>
          <w:szCs w:val="28"/>
        </w:rPr>
        <w:t>вид и преемственность программы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 xml:space="preserve">Данная рабочая программа позволяет сформировать необходимую базу для полноценного и лёгкого овладения графических  навыков  письма в период дошкольного обучения. 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Методологической основой программы являются следующие положения: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 xml:space="preserve">Ориентация содержания -  практическая. 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Характер освоения – развивающий, обучающий.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Возраст обучающихся – 5 - 7 лет.</w:t>
      </w:r>
    </w:p>
    <w:p w:rsidR="00D43A79" w:rsidRPr="00D43A79" w:rsidRDefault="00D43A79" w:rsidP="00D43A7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Условия реализации программы - в ходе совместной, непосредственной образовательной и   самостоятельной деятельности детей в индивидуальной, и групповой форме.</w:t>
      </w:r>
    </w:p>
    <w:p w:rsidR="00D43A79" w:rsidRPr="00D43A79" w:rsidRDefault="00D43A79" w:rsidP="00D43A7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8"/>
          <w:sz w:val="28"/>
          <w:szCs w:val="28"/>
        </w:rPr>
      </w:pPr>
      <w:r w:rsidRPr="00D43A79">
        <w:rPr>
          <w:rFonts w:ascii="Times New Roman" w:hAnsi="Times New Roman" w:cs="Times New Roman"/>
          <w:b/>
          <w:color w:val="000000" w:themeColor="text1"/>
          <w:spacing w:val="-18"/>
          <w:sz w:val="28"/>
          <w:szCs w:val="28"/>
        </w:rPr>
        <w:t>Кален</w:t>
      </w:r>
      <w:r>
        <w:rPr>
          <w:rFonts w:ascii="Times New Roman" w:hAnsi="Times New Roman" w:cs="Times New Roman"/>
          <w:b/>
          <w:color w:val="000000" w:themeColor="text1"/>
          <w:spacing w:val="-18"/>
          <w:sz w:val="28"/>
          <w:szCs w:val="28"/>
        </w:rPr>
        <w:t>дарно-тематическое планирование</w:t>
      </w: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950"/>
      </w:tblGrid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2C3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на плоскости 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горизонтальных  линий без ограничения в пространстве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вертикальных линий без ограничения в пространстве</w:t>
            </w: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произвольных линий без ограничения в пространстве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вертикальных линий по опорным точкам или тонким линиям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горизонтальных линий с изменением конфигурации по </w:t>
            </w:r>
            <w:r w:rsidRPr="00D4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опорным точкам или тонким линиям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вертикальных линий с изменением конфигурации по опорным точкам или тонким линиям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горизонтальных  линий с  ограничением в пространстве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Проведение  вертикальных линий с  ограничением в пространстве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 xml:space="preserve"> Письмо коротких наклонных линий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длинных наклонных линий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коротких  линий с закруглением внизу вправо.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длинных  линий с закруглением внизу вправо.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коротких наклонных  линий с закруглением  вверху влево.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длинных  линий с закруглением  внизу влево.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коротких  линий с закруглением  вверху влево внизу вправо.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маленьких овалов.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больших овалов.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9" w:rsidRPr="00D43A79" w:rsidTr="002C3082">
        <w:trPr>
          <w:trHeight w:val="276"/>
        </w:trPr>
        <w:tc>
          <w:tcPr>
            <w:tcW w:w="993" w:type="dxa"/>
          </w:tcPr>
          <w:p w:rsidR="00D43A79" w:rsidRPr="00D43A79" w:rsidRDefault="00D43A79" w:rsidP="00D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Письмо полуовалов.</w:t>
            </w:r>
          </w:p>
          <w:p w:rsidR="00D43A79" w:rsidRPr="00D43A79" w:rsidRDefault="00D43A79" w:rsidP="002C30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A79" w:rsidRPr="00D43A79" w:rsidRDefault="00D43A79" w:rsidP="002C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3A79" w:rsidRPr="00D43A79" w:rsidRDefault="00D43A79" w:rsidP="00D43A79">
      <w:pPr>
        <w:autoSpaceDE w:val="0"/>
        <w:autoSpaceDN w:val="0"/>
        <w:adjustRightInd w:val="0"/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43A79" w:rsidRPr="00D43A79" w:rsidSect="00E2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uka Gothic Pr6N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A79"/>
    <w:rsid w:val="003D0409"/>
    <w:rsid w:val="00D43A79"/>
    <w:rsid w:val="00E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F6B9-40F9-442F-963F-93A57BF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7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3A79"/>
    <w:pPr>
      <w:suppressAutoHyphens w:val="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D43A7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rsid w:val="00D43A79"/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99"/>
    <w:rsid w:val="00D43A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Nazarik</cp:lastModifiedBy>
  <cp:revision>3</cp:revision>
  <dcterms:created xsi:type="dcterms:W3CDTF">2019-09-06T03:45:00Z</dcterms:created>
  <dcterms:modified xsi:type="dcterms:W3CDTF">2019-09-11T19:44:00Z</dcterms:modified>
</cp:coreProperties>
</file>