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BEA" w:rsidRPr="00C66BEA" w:rsidRDefault="00C66BEA" w:rsidP="00653E1E">
      <w:pPr>
        <w:pStyle w:val="a3"/>
        <w:tabs>
          <w:tab w:val="left" w:pos="1080"/>
        </w:tabs>
        <w:ind w:right="57" w:firstLine="0"/>
        <w:jc w:val="center"/>
        <w:rPr>
          <w:b/>
          <w:sz w:val="28"/>
          <w:szCs w:val="28"/>
        </w:rPr>
      </w:pPr>
      <w:bookmarkStart w:id="0" w:name="_GoBack"/>
      <w:bookmarkEnd w:id="0"/>
    </w:p>
    <w:p w:rsidR="00C53C44" w:rsidRPr="00C66BEA" w:rsidRDefault="006C7EC2" w:rsidP="00653E1E">
      <w:pPr>
        <w:pStyle w:val="a3"/>
        <w:tabs>
          <w:tab w:val="left" w:pos="1080"/>
        </w:tabs>
        <w:ind w:right="57" w:firstLine="0"/>
        <w:jc w:val="center"/>
        <w:rPr>
          <w:b/>
          <w:sz w:val="28"/>
          <w:szCs w:val="28"/>
        </w:rPr>
      </w:pPr>
      <w:r w:rsidRPr="00C66BEA">
        <w:rPr>
          <w:b/>
          <w:sz w:val="28"/>
          <w:szCs w:val="28"/>
        </w:rPr>
        <w:t>Социальное тьюторство как ресурс для поиска новых возможносте</w:t>
      </w:r>
      <w:r w:rsidR="00561F74" w:rsidRPr="00C66BEA">
        <w:rPr>
          <w:b/>
          <w:sz w:val="28"/>
          <w:szCs w:val="28"/>
        </w:rPr>
        <w:t>й в реабилитации детей-инвалидов: опыт реализации проекта «Школа тьюторской практики»</w:t>
      </w:r>
    </w:p>
    <w:p w:rsidR="00561F74" w:rsidRPr="00C66BEA" w:rsidRDefault="00561F74" w:rsidP="00561F74">
      <w:pPr>
        <w:pStyle w:val="a3"/>
        <w:tabs>
          <w:tab w:val="left" w:pos="1080"/>
        </w:tabs>
        <w:ind w:right="57" w:firstLine="0"/>
        <w:jc w:val="right"/>
        <w:rPr>
          <w:sz w:val="28"/>
          <w:szCs w:val="28"/>
        </w:rPr>
      </w:pPr>
    </w:p>
    <w:p w:rsidR="00561F74" w:rsidRPr="00C66BEA" w:rsidRDefault="00561F74" w:rsidP="00561F74">
      <w:pPr>
        <w:pStyle w:val="a3"/>
        <w:tabs>
          <w:tab w:val="left" w:pos="1080"/>
        </w:tabs>
        <w:ind w:right="57" w:firstLine="0"/>
        <w:jc w:val="right"/>
        <w:rPr>
          <w:sz w:val="24"/>
          <w:szCs w:val="24"/>
        </w:rPr>
      </w:pPr>
      <w:r w:rsidRPr="00C66BEA">
        <w:rPr>
          <w:sz w:val="24"/>
          <w:szCs w:val="24"/>
        </w:rPr>
        <w:t xml:space="preserve">М.Б. Геращенко </w:t>
      </w:r>
    </w:p>
    <w:p w:rsidR="00561F74" w:rsidRPr="00C66BEA" w:rsidRDefault="00561F74" w:rsidP="00561F74">
      <w:pPr>
        <w:pStyle w:val="a3"/>
        <w:tabs>
          <w:tab w:val="left" w:pos="1080"/>
        </w:tabs>
        <w:ind w:right="57" w:firstLine="0"/>
        <w:jc w:val="right"/>
        <w:rPr>
          <w:sz w:val="24"/>
          <w:szCs w:val="24"/>
        </w:rPr>
      </w:pPr>
      <w:r w:rsidRPr="00C66BEA">
        <w:rPr>
          <w:sz w:val="24"/>
          <w:szCs w:val="24"/>
        </w:rPr>
        <w:t>доцент кафедры российской истории и документоведения</w:t>
      </w:r>
    </w:p>
    <w:p w:rsidR="00561F74" w:rsidRPr="00C66BEA" w:rsidRDefault="00561F74" w:rsidP="00561F74">
      <w:pPr>
        <w:pStyle w:val="a3"/>
        <w:tabs>
          <w:tab w:val="left" w:pos="1080"/>
        </w:tabs>
        <w:ind w:right="57" w:firstLine="0"/>
        <w:jc w:val="right"/>
        <w:rPr>
          <w:sz w:val="24"/>
          <w:szCs w:val="24"/>
        </w:rPr>
      </w:pPr>
      <w:r w:rsidRPr="00C66BEA">
        <w:rPr>
          <w:sz w:val="24"/>
          <w:szCs w:val="24"/>
        </w:rPr>
        <w:t xml:space="preserve"> ФГАОУ ВПО «Белгородский государственный национальный исследовательский университет»</w:t>
      </w:r>
    </w:p>
    <w:p w:rsidR="00561F74" w:rsidRPr="00C66BEA" w:rsidRDefault="00561F74" w:rsidP="00561F74">
      <w:pPr>
        <w:pStyle w:val="a3"/>
        <w:tabs>
          <w:tab w:val="left" w:pos="1080"/>
        </w:tabs>
        <w:ind w:right="57" w:firstLine="0"/>
        <w:jc w:val="right"/>
        <w:rPr>
          <w:b/>
          <w:sz w:val="24"/>
          <w:szCs w:val="24"/>
        </w:rPr>
      </w:pPr>
    </w:p>
    <w:p w:rsidR="00653E1E" w:rsidRPr="00C66BEA" w:rsidRDefault="00653E1E" w:rsidP="00653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702E" w:rsidRPr="00C66BEA" w:rsidRDefault="000319E1" w:rsidP="000319E1">
      <w:pPr>
        <w:pStyle w:val="a3"/>
        <w:tabs>
          <w:tab w:val="left" w:pos="1080"/>
        </w:tabs>
        <w:ind w:right="57" w:firstLine="0"/>
        <w:jc w:val="both"/>
        <w:rPr>
          <w:sz w:val="24"/>
          <w:szCs w:val="24"/>
        </w:rPr>
      </w:pPr>
      <w:r w:rsidRPr="00C66BEA">
        <w:rPr>
          <w:b/>
          <w:sz w:val="24"/>
          <w:szCs w:val="24"/>
        </w:rPr>
        <w:t>Ключевые слова:</w:t>
      </w:r>
      <w:r w:rsidRPr="00C66BEA">
        <w:rPr>
          <w:sz w:val="24"/>
          <w:szCs w:val="24"/>
        </w:rPr>
        <w:t xml:space="preserve"> </w:t>
      </w:r>
      <w:r w:rsidR="00670E8D" w:rsidRPr="00C66BEA">
        <w:rPr>
          <w:sz w:val="24"/>
          <w:szCs w:val="24"/>
        </w:rPr>
        <w:t>социальное тьюторство, тьютор, дети-инвалиды, реабилитация, социальная защита населения</w:t>
      </w:r>
      <w:r w:rsidR="00DC702E" w:rsidRPr="00C66BEA">
        <w:rPr>
          <w:sz w:val="24"/>
          <w:szCs w:val="24"/>
        </w:rPr>
        <w:t>.</w:t>
      </w:r>
    </w:p>
    <w:p w:rsidR="008614F7" w:rsidRPr="00C66BEA" w:rsidRDefault="008614F7" w:rsidP="00DC7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702E" w:rsidRPr="00C66BEA" w:rsidRDefault="000319E1" w:rsidP="00561F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66BEA">
        <w:rPr>
          <w:rFonts w:ascii="Times New Roman" w:hAnsi="Times New Roman" w:cs="Times New Roman"/>
          <w:b/>
          <w:bCs/>
          <w:sz w:val="24"/>
          <w:szCs w:val="24"/>
        </w:rPr>
        <w:t>Вступление</w:t>
      </w:r>
    </w:p>
    <w:p w:rsidR="00AC1B81" w:rsidRPr="00C66BEA" w:rsidRDefault="00C3096F" w:rsidP="00F916E1">
      <w:pPr>
        <w:pStyle w:val="a3"/>
        <w:tabs>
          <w:tab w:val="left" w:pos="1080"/>
        </w:tabs>
        <w:ind w:right="57" w:firstLine="709"/>
        <w:jc w:val="both"/>
        <w:rPr>
          <w:sz w:val="24"/>
          <w:szCs w:val="24"/>
        </w:rPr>
      </w:pPr>
      <w:r w:rsidRPr="00C66BEA">
        <w:rPr>
          <w:sz w:val="24"/>
          <w:szCs w:val="24"/>
        </w:rPr>
        <w:t>Дети с ограниченными возможностями – наименее социально и психологически защищенная категория среди инвалидов, имеющая свои особенности за счет отсутствия того социального опыта, которы</w:t>
      </w:r>
      <w:r w:rsidR="00A56592" w:rsidRPr="00C66BEA">
        <w:rPr>
          <w:sz w:val="24"/>
          <w:szCs w:val="24"/>
        </w:rPr>
        <w:t>м обладают</w:t>
      </w:r>
      <w:r w:rsidRPr="00C66BEA">
        <w:rPr>
          <w:sz w:val="24"/>
          <w:szCs w:val="24"/>
        </w:rPr>
        <w:t xml:space="preserve"> инвалиды, получившие инвалидность во взрослом возрасте. </w:t>
      </w:r>
      <w:r w:rsidR="00AC1B81" w:rsidRPr="00C66BEA">
        <w:rPr>
          <w:sz w:val="24"/>
          <w:szCs w:val="24"/>
        </w:rPr>
        <w:t>В России функционирует большое количество реабилитационных центров для детей-инвалидов</w:t>
      </w:r>
      <w:r w:rsidR="00A56592" w:rsidRPr="00C66BEA">
        <w:rPr>
          <w:sz w:val="24"/>
          <w:szCs w:val="24"/>
        </w:rPr>
        <w:t xml:space="preserve"> травматолого-ортопедического и неврологического профиля</w:t>
      </w:r>
      <w:r w:rsidR="00AC1B81" w:rsidRPr="00C66BEA">
        <w:rPr>
          <w:sz w:val="24"/>
          <w:szCs w:val="24"/>
        </w:rPr>
        <w:t>, однако несмотря на положительную динамику проводимой реабилитации пациентов, основной, препятствующей ее полноценному завершению, является проблема недостижения пролонгированного эффекта реабилитационных мероприятий. Отсутствие у родителей навыков реабилитации в домашних условиях, а также территориальная удаленность специальных служб, деятельность которых особенно важна для семей с маломобильными детьми, не позволяют закрепить полученный эффект от проведенных мероприятий в реабилитационном центре, что значительно удлиняет процесс дальнейшего восстановления здоровья детей-инвалидов.</w:t>
      </w:r>
    </w:p>
    <w:p w:rsidR="00AC1B81" w:rsidRPr="00C66BEA" w:rsidRDefault="00AC1B81" w:rsidP="00F916E1">
      <w:pPr>
        <w:pStyle w:val="a3"/>
        <w:tabs>
          <w:tab w:val="left" w:pos="1080"/>
        </w:tabs>
        <w:ind w:right="57" w:firstLine="709"/>
        <w:jc w:val="both"/>
        <w:rPr>
          <w:sz w:val="24"/>
          <w:szCs w:val="24"/>
        </w:rPr>
      </w:pPr>
      <w:r w:rsidRPr="00C66BEA">
        <w:rPr>
          <w:sz w:val="24"/>
          <w:szCs w:val="24"/>
        </w:rPr>
        <w:t>Второй проблемой, затрудняющей эффективное взаимодействие родителей, является отсутствие единого информационно-реабилитационного пространства, позволяющего в режиме реального времени организовать консультации со специалистами, обмен положительным опытом реабилитации, доступ к нормативно-правовой и методической базе по проблемам реабилитации детей-инвалидов.</w:t>
      </w:r>
    </w:p>
    <w:p w:rsidR="00AC1B81" w:rsidRPr="00C66BEA" w:rsidRDefault="00AC1B81" w:rsidP="00F916E1">
      <w:pPr>
        <w:pStyle w:val="a3"/>
        <w:tabs>
          <w:tab w:val="left" w:pos="1080"/>
        </w:tabs>
        <w:ind w:right="57" w:firstLine="709"/>
        <w:jc w:val="both"/>
        <w:rPr>
          <w:sz w:val="24"/>
          <w:szCs w:val="24"/>
        </w:rPr>
      </w:pPr>
      <w:r w:rsidRPr="00C66BEA">
        <w:rPr>
          <w:sz w:val="24"/>
          <w:szCs w:val="24"/>
        </w:rPr>
        <w:t>Третья проблема имеет субъектный характер и отмечена по результатам мониторинга удовлетворенности родителей качеством оказания социальных услуг в реабилитационн</w:t>
      </w:r>
      <w:r w:rsidR="00A56592" w:rsidRPr="00C66BEA">
        <w:rPr>
          <w:sz w:val="24"/>
          <w:szCs w:val="24"/>
        </w:rPr>
        <w:t>ых</w:t>
      </w:r>
      <w:r w:rsidRPr="00C66BEA">
        <w:rPr>
          <w:sz w:val="24"/>
          <w:szCs w:val="24"/>
        </w:rPr>
        <w:t xml:space="preserve"> центр</w:t>
      </w:r>
      <w:r w:rsidR="00A56592" w:rsidRPr="00C66BEA">
        <w:rPr>
          <w:sz w:val="24"/>
          <w:szCs w:val="24"/>
        </w:rPr>
        <w:t>ах</w:t>
      </w:r>
      <w:r w:rsidRPr="00C66BEA">
        <w:rPr>
          <w:sz w:val="24"/>
          <w:szCs w:val="24"/>
        </w:rPr>
        <w:t>. Многие родители детей-инвалидов имеют серьезное желание и педагогический потенциал к распространению собственного, а также полученного в процессе обучения опыта сопровождения ребенка-инвалида. Их склонн</w:t>
      </w:r>
      <w:r w:rsidR="00A56592" w:rsidRPr="00C66BEA">
        <w:rPr>
          <w:sz w:val="24"/>
          <w:szCs w:val="24"/>
        </w:rPr>
        <w:t xml:space="preserve">ость к сетевому взаимодействию </w:t>
      </w:r>
      <w:r w:rsidRPr="00C66BEA">
        <w:rPr>
          <w:sz w:val="24"/>
          <w:szCs w:val="24"/>
        </w:rPr>
        <w:t>стали отправной точкой в реализации новых направлений работы специалистов с родителями.</w:t>
      </w:r>
    </w:p>
    <w:p w:rsidR="00BC2755" w:rsidRPr="00C66BEA" w:rsidRDefault="00750682" w:rsidP="00F916E1">
      <w:pPr>
        <w:pStyle w:val="a3"/>
        <w:tabs>
          <w:tab w:val="left" w:pos="1080"/>
        </w:tabs>
        <w:ind w:right="57" w:firstLine="709"/>
        <w:jc w:val="both"/>
        <w:rPr>
          <w:sz w:val="24"/>
          <w:szCs w:val="24"/>
        </w:rPr>
      </w:pPr>
      <w:r w:rsidRPr="00C66BEA">
        <w:rPr>
          <w:sz w:val="24"/>
          <w:szCs w:val="24"/>
        </w:rPr>
        <w:t>Для решения обозначенных выше проблем в 2014-2015 году был реализован инновационный проект «Школа тьюторской практики» на базе ОГБУ «Реабилитационный центр для детей и подростков с ограниченными возможностями здоровья». По итогам конкурсного отбора инновационных социальных проектов Фонда поддержки детей, находящихся в трудной жизненной ситуации, проект вошел в число 87 финалистов и получил финансирование в объеме 1,5 млн. рублей</w:t>
      </w:r>
      <w:r w:rsidR="00F45FFE" w:rsidRPr="00C66BEA">
        <w:rPr>
          <w:rStyle w:val="aa"/>
          <w:sz w:val="24"/>
          <w:szCs w:val="24"/>
        </w:rPr>
        <w:footnoteReference w:id="1"/>
      </w:r>
      <w:r w:rsidRPr="00C66BEA">
        <w:rPr>
          <w:sz w:val="24"/>
          <w:szCs w:val="24"/>
        </w:rPr>
        <w:t xml:space="preserve">. </w:t>
      </w:r>
    </w:p>
    <w:p w:rsidR="00DC702E" w:rsidRPr="00C66BEA" w:rsidRDefault="008614F7" w:rsidP="00561F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66BEA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Ключевые характеристики проекта</w:t>
      </w:r>
    </w:p>
    <w:p w:rsidR="00F45FFE" w:rsidRPr="00C66BEA" w:rsidRDefault="00561F74" w:rsidP="00F916E1">
      <w:pPr>
        <w:pStyle w:val="a3"/>
        <w:tabs>
          <w:tab w:val="left" w:pos="1080"/>
        </w:tabs>
        <w:ind w:right="57" w:firstLine="709"/>
        <w:jc w:val="both"/>
        <w:rPr>
          <w:sz w:val="24"/>
          <w:szCs w:val="24"/>
        </w:rPr>
      </w:pPr>
      <w:r w:rsidRPr="00C66BEA">
        <w:rPr>
          <w:sz w:val="24"/>
          <w:szCs w:val="24"/>
        </w:rPr>
        <w:t>Ц</w:t>
      </w:r>
      <w:r w:rsidR="00BC2755" w:rsidRPr="00C66BEA">
        <w:rPr>
          <w:sz w:val="24"/>
          <w:szCs w:val="24"/>
        </w:rPr>
        <w:t xml:space="preserve">ель проекта – внедрение новых социальных услуг и повышение качества оказания социальных услуг семьям с детьми-инвалидами посредством создания региональной школы тьюторской практики для родителей, воспитывающих детей-инвалидов и детей с ограниченными возможностями здоровья в Белгородской области. </w:t>
      </w:r>
      <w:r w:rsidR="00750682" w:rsidRPr="00C66BEA">
        <w:rPr>
          <w:sz w:val="24"/>
          <w:szCs w:val="24"/>
        </w:rPr>
        <w:t xml:space="preserve">Создание в </w:t>
      </w:r>
      <w:r w:rsidR="00BC2755" w:rsidRPr="00C66BEA">
        <w:rPr>
          <w:sz w:val="24"/>
          <w:szCs w:val="24"/>
        </w:rPr>
        <w:t>регионе</w:t>
      </w:r>
      <w:r w:rsidR="00750682" w:rsidRPr="00C66BEA">
        <w:rPr>
          <w:sz w:val="24"/>
          <w:szCs w:val="24"/>
        </w:rPr>
        <w:t xml:space="preserve"> тьюторской практики родителей детей-инвалидов является инновационным и базируется на принципах их интеграции с другими семьями в вопросах развития и образования, оказания помощи в подборе реабилитационных, развивающих и коррекционных программ, правовой и образовательной поддержки семьи в реализации прав ребёнка во всех социальных институтах. Проект ориентирован на построение и реализацию персональной образовательной стратегии ребенка-инвалида, его инклюзию в социум через социальное тьюторство</w:t>
      </w:r>
      <w:r w:rsidR="009F5291" w:rsidRPr="00C66BEA">
        <w:rPr>
          <w:sz w:val="24"/>
          <w:szCs w:val="24"/>
        </w:rPr>
        <w:t xml:space="preserve">. </w:t>
      </w:r>
    </w:p>
    <w:p w:rsidR="00750682" w:rsidRPr="00C66BEA" w:rsidRDefault="00BC2755" w:rsidP="00F916E1">
      <w:pPr>
        <w:pStyle w:val="a3"/>
        <w:tabs>
          <w:tab w:val="left" w:pos="1080"/>
        </w:tabs>
        <w:ind w:right="57" w:firstLine="709"/>
        <w:jc w:val="both"/>
        <w:rPr>
          <w:sz w:val="24"/>
          <w:szCs w:val="24"/>
        </w:rPr>
      </w:pPr>
      <w:r w:rsidRPr="00C66BEA">
        <w:rPr>
          <w:sz w:val="24"/>
          <w:szCs w:val="24"/>
        </w:rPr>
        <w:t>Новизна реализованного проекта заключается в том, что организация тьюторской практики для родителей детей-инвалидов не имеет  схожих по содержанию проектов в социальной сфере Белгородской области и основана на комплексном подходе к разработке образовательных программ и модулей обучения тьюторов. В отличие от проводимых несколькими российскими общественными организациями дистанционных курсов повышения квалификации тьюторов по темам «Основы деятельности тьютора в работе с детьми с ограниченными возможностями здоровья» (Москва), «Тьютор особого ребенка» (Кемерово), ориентированных исключительно на построение и реализацию персональной образовательной стратегии ребенка-инвалида, его инклюзию в школьную жизнь, региональная школа тьюторской практики в Белгородской области ставит целью распространение методов и способов комплексной медико-социально-педагогической реабилитации детей-инвалидов и базируется на практическом опыте работы специалистов центра, располагает солидным материально-техническим, информационно-методическим и кадровым потенциалом для эффективной реализации всех поставленных задач проекта.</w:t>
      </w:r>
    </w:p>
    <w:p w:rsidR="009F5291" w:rsidRPr="00C66BEA" w:rsidRDefault="00AC1B81" w:rsidP="00F916E1">
      <w:pPr>
        <w:pStyle w:val="a3"/>
        <w:tabs>
          <w:tab w:val="left" w:pos="1080"/>
        </w:tabs>
        <w:ind w:right="57" w:firstLine="709"/>
        <w:jc w:val="both"/>
        <w:rPr>
          <w:sz w:val="24"/>
          <w:szCs w:val="24"/>
        </w:rPr>
      </w:pPr>
      <w:r w:rsidRPr="00C66BEA">
        <w:rPr>
          <w:sz w:val="24"/>
          <w:szCs w:val="24"/>
        </w:rPr>
        <w:t>Термин «тьюторство» (от англ. tutor) в его современном понимании означает разработку индивидуальных образовательных программ обучающихся и сопровождение процесса индивидуального образования в школе, вузе, в системах дополнительного и непрерывного образования, социальной сфере. В настоящее время в России специальность «тьютор» внесена в «Единый квалификационный справочник должностей руководителей, специалистов и служащих»</w:t>
      </w:r>
      <w:r w:rsidR="00636275" w:rsidRPr="00C66BEA">
        <w:rPr>
          <w:sz w:val="24"/>
          <w:szCs w:val="24"/>
        </w:rPr>
        <w:t xml:space="preserve"> (4)</w:t>
      </w:r>
      <w:r w:rsidRPr="00C66BEA">
        <w:rPr>
          <w:sz w:val="24"/>
          <w:szCs w:val="24"/>
        </w:rPr>
        <w:t>, раздел «Квалификационные характеристики должностей работников образования» (приказ № 761н Минздравсоцразвития от 26.08.2010, зарегистрирован в Минюсте РФ 6 октября 2010 г. N 18638). Для России тьюторство – принципиально новый вид образовательной деятельности. В сфере дополнительного профессионального образования и повышения квалификации тьютор составляет индивидуальный образовательный маршрут для слушателей курсов (с помощью специалистов-педагогов) и корректирует его освоение. В инклюзивном образовании тьютор – это специалист, который организует условия для успешной интеграции ребенка с ограниченными возможностями здоровья в образовательную и социальную среду школы, детского сада</w:t>
      </w:r>
      <w:r w:rsidR="000319E1" w:rsidRPr="00C66BEA">
        <w:rPr>
          <w:sz w:val="24"/>
          <w:szCs w:val="24"/>
        </w:rPr>
        <w:t xml:space="preserve"> (5)</w:t>
      </w:r>
      <w:r w:rsidRPr="00C66BEA">
        <w:rPr>
          <w:sz w:val="24"/>
          <w:szCs w:val="24"/>
        </w:rPr>
        <w:t xml:space="preserve">. </w:t>
      </w:r>
    </w:p>
    <w:p w:rsidR="009F5291" w:rsidRPr="00C66BEA" w:rsidRDefault="009F5291" w:rsidP="00F916E1">
      <w:pPr>
        <w:pStyle w:val="a3"/>
        <w:tabs>
          <w:tab w:val="left" w:pos="1080"/>
        </w:tabs>
        <w:ind w:right="57" w:firstLine="709"/>
        <w:jc w:val="both"/>
        <w:rPr>
          <w:sz w:val="24"/>
          <w:szCs w:val="24"/>
        </w:rPr>
      </w:pPr>
      <w:r w:rsidRPr="00C66BEA">
        <w:rPr>
          <w:sz w:val="24"/>
          <w:szCs w:val="24"/>
        </w:rPr>
        <w:t>Актуальной и значимой для реализации проекта явилась разработка и осмысление теоретического и практического содержания сертифицированной тьюторской практики, технологий и программ повышения квалификации по формированию тьюторской компетентности лиц, обеспечивающих реабилитацию детей-инвалидов. Сформулированы и используются в работе следующие определения:</w:t>
      </w:r>
    </w:p>
    <w:p w:rsidR="009F5291" w:rsidRPr="00C66BEA" w:rsidRDefault="009F5291" w:rsidP="00F916E1">
      <w:pPr>
        <w:pStyle w:val="a3"/>
        <w:tabs>
          <w:tab w:val="left" w:pos="1080"/>
        </w:tabs>
        <w:ind w:right="57" w:firstLine="709"/>
        <w:jc w:val="both"/>
        <w:rPr>
          <w:sz w:val="24"/>
          <w:szCs w:val="24"/>
        </w:rPr>
      </w:pPr>
      <w:r w:rsidRPr="00C66BEA">
        <w:rPr>
          <w:b/>
          <w:sz w:val="24"/>
          <w:szCs w:val="24"/>
        </w:rPr>
        <w:t>тьютор</w:t>
      </w:r>
      <w:r w:rsidRPr="00C66BEA">
        <w:rPr>
          <w:sz w:val="24"/>
          <w:szCs w:val="24"/>
        </w:rPr>
        <w:t xml:space="preserve"> – аттестованный специалистами школы тьюторской практики родитель ребенка-инвалида, способный</w:t>
      </w:r>
      <w:r w:rsidRPr="00C66BEA">
        <w:rPr>
          <w:sz w:val="24"/>
          <w:szCs w:val="24"/>
        </w:rPr>
        <w:tab/>
        <w:t xml:space="preserve"> к составлению индивидуального образовательного </w:t>
      </w:r>
      <w:r w:rsidRPr="00C66BEA">
        <w:rPr>
          <w:sz w:val="24"/>
          <w:szCs w:val="24"/>
        </w:rPr>
        <w:lastRenderedPageBreak/>
        <w:t>маршрута для слушателей курсов в рамках социального тьюторства и корректировке его освоения;</w:t>
      </w:r>
    </w:p>
    <w:p w:rsidR="009F5291" w:rsidRPr="00C66BEA" w:rsidRDefault="009F5291" w:rsidP="00F916E1">
      <w:pPr>
        <w:pStyle w:val="a3"/>
        <w:tabs>
          <w:tab w:val="left" w:pos="1080"/>
        </w:tabs>
        <w:ind w:right="57" w:firstLine="709"/>
        <w:jc w:val="both"/>
        <w:rPr>
          <w:sz w:val="24"/>
          <w:szCs w:val="24"/>
        </w:rPr>
      </w:pPr>
      <w:r w:rsidRPr="00C66BEA">
        <w:rPr>
          <w:b/>
          <w:sz w:val="24"/>
          <w:szCs w:val="24"/>
        </w:rPr>
        <w:t>социальное тьюторство</w:t>
      </w:r>
      <w:r w:rsidRPr="00C66BEA">
        <w:rPr>
          <w:sz w:val="24"/>
          <w:szCs w:val="24"/>
        </w:rPr>
        <w:t xml:space="preserve"> – технология, в рамках которой основной формой взаимодействия является индивидуальное и групповое консультирование родителей (законных представителей) детей-инвалидов и детей с ограниченными возможностями здоровья по вопросам формирования и реализации индивидуальных образовательных траекторий в области обучения методам и способам комплексной медико-социально-педагогической реабилитации детей-инвалидов;</w:t>
      </w:r>
    </w:p>
    <w:p w:rsidR="009F5291" w:rsidRPr="00C66BEA" w:rsidRDefault="009F5291" w:rsidP="00F916E1">
      <w:pPr>
        <w:pStyle w:val="a3"/>
        <w:tabs>
          <w:tab w:val="left" w:pos="1080"/>
        </w:tabs>
        <w:ind w:right="57" w:firstLine="709"/>
        <w:jc w:val="both"/>
        <w:rPr>
          <w:sz w:val="24"/>
          <w:szCs w:val="24"/>
        </w:rPr>
      </w:pPr>
      <w:r w:rsidRPr="00C66BEA">
        <w:rPr>
          <w:b/>
          <w:sz w:val="24"/>
          <w:szCs w:val="24"/>
        </w:rPr>
        <w:t>целевая группа проекта</w:t>
      </w:r>
      <w:r w:rsidRPr="00C66BEA">
        <w:rPr>
          <w:sz w:val="24"/>
          <w:szCs w:val="24"/>
        </w:rPr>
        <w:t xml:space="preserve"> – семьи, воспитывающие детей-инвалидов и детей с ограниченными возможностями здоровья, являются непосредственными участниками школы тьюторской практики, по итогам участия в которой родители, освоившие новые компетенции, проходят аттестацию и приобретают статус «тьюторов», включаются в сетевое взаимодействие с другими семьями из целевой группы. В дальнейшем тьюторы, прошедшие соответствующую подготовку, проводят обучение семей, воспитывающих детей инвалидов, на базе районных центров и отделений по работе с несовершеннолетними в муниципальных округах (на интерактивных образовательных площадках в Губкинском, Вейделевском, Чернянском, Ивнянском, Ракитянском районах Белгородской области).  </w:t>
      </w:r>
    </w:p>
    <w:p w:rsidR="008614F7" w:rsidRPr="00C66BEA" w:rsidRDefault="008614F7" w:rsidP="00561F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66BEA">
        <w:rPr>
          <w:rFonts w:ascii="Times New Roman" w:hAnsi="Times New Roman" w:cs="Times New Roman"/>
          <w:b/>
          <w:bCs/>
          <w:sz w:val="24"/>
          <w:szCs w:val="24"/>
        </w:rPr>
        <w:t xml:space="preserve">Об основных результатах работы школы тьюторской практики </w:t>
      </w:r>
    </w:p>
    <w:p w:rsidR="00F45FFE" w:rsidRPr="00C66BEA" w:rsidRDefault="00F45FFE" w:rsidP="00F916E1">
      <w:pPr>
        <w:pStyle w:val="a3"/>
        <w:tabs>
          <w:tab w:val="left" w:pos="1080"/>
        </w:tabs>
        <w:ind w:right="57" w:firstLine="709"/>
        <w:jc w:val="both"/>
        <w:rPr>
          <w:sz w:val="24"/>
          <w:szCs w:val="24"/>
        </w:rPr>
      </w:pPr>
      <w:r w:rsidRPr="00C66BEA">
        <w:rPr>
          <w:sz w:val="24"/>
          <w:szCs w:val="24"/>
        </w:rPr>
        <w:t>Реализация проекта – часть комплексного развития реабилитационного центра в статусе организации, внедряющей новые социальные услуги и повышающей качество оказания социальных услуг семьям с детьми-инвалидами. Организационную схему реализации проекта «Школа тьюторской практики» составили следующие механизмы:</w:t>
      </w:r>
    </w:p>
    <w:p w:rsidR="00F45FFE" w:rsidRPr="00C66BEA" w:rsidRDefault="00F45FFE" w:rsidP="00F916E1">
      <w:pPr>
        <w:pStyle w:val="a3"/>
        <w:tabs>
          <w:tab w:val="left" w:pos="1080"/>
        </w:tabs>
        <w:ind w:right="57" w:firstLine="709"/>
        <w:jc w:val="both"/>
        <w:rPr>
          <w:sz w:val="24"/>
          <w:szCs w:val="24"/>
        </w:rPr>
      </w:pPr>
      <w:r w:rsidRPr="00C66BEA">
        <w:rPr>
          <w:sz w:val="24"/>
          <w:szCs w:val="24"/>
        </w:rPr>
        <w:t>1. Создание информационно-консультационной, нормативной, методиче-ской базы для организации тьюторской практики родителей, воспитывающих детей-инвалидов и детей с ограниченными возможностями здоровья.</w:t>
      </w:r>
    </w:p>
    <w:p w:rsidR="00F45FFE" w:rsidRPr="00C66BEA" w:rsidRDefault="00F45FFE" w:rsidP="00F916E1">
      <w:pPr>
        <w:pStyle w:val="a3"/>
        <w:tabs>
          <w:tab w:val="left" w:pos="1080"/>
        </w:tabs>
        <w:ind w:right="57" w:firstLine="709"/>
        <w:jc w:val="both"/>
        <w:rPr>
          <w:sz w:val="24"/>
          <w:szCs w:val="24"/>
        </w:rPr>
      </w:pPr>
      <w:r w:rsidRPr="00C66BEA">
        <w:rPr>
          <w:sz w:val="24"/>
          <w:szCs w:val="24"/>
        </w:rPr>
        <w:t>2. Разработка и внедрение новых обучающих программ, технологий и форм обучения тьюторов способам ухода и реабилитации детей-инвалидов и детей с ограниченными возможностями здоровья, а также методам распространении социально-значимого опыта посредством тьюторской практики.</w:t>
      </w:r>
    </w:p>
    <w:p w:rsidR="00F45FFE" w:rsidRPr="00C66BEA" w:rsidRDefault="00F45FFE" w:rsidP="00F916E1">
      <w:pPr>
        <w:pStyle w:val="a3"/>
        <w:tabs>
          <w:tab w:val="left" w:pos="1080"/>
        </w:tabs>
        <w:ind w:right="57" w:firstLine="709"/>
        <w:jc w:val="both"/>
        <w:rPr>
          <w:sz w:val="24"/>
          <w:szCs w:val="24"/>
        </w:rPr>
      </w:pPr>
      <w:r w:rsidRPr="00C66BEA">
        <w:rPr>
          <w:sz w:val="24"/>
          <w:szCs w:val="24"/>
        </w:rPr>
        <w:t xml:space="preserve">3. Создание единого информационно-реабилитационного пространства (в том числе консультативной интегративной онлайн-службы «Диалог») и расширение доступа к нему для детей-инвалидов и семей их воспитывающих, распространение результативного опыта социального тьюторства, привлечение добровольцев для участия в Проекте. </w:t>
      </w:r>
    </w:p>
    <w:p w:rsidR="00F45FFE" w:rsidRPr="00C66BEA" w:rsidRDefault="00F45FFE" w:rsidP="00F916E1">
      <w:pPr>
        <w:pStyle w:val="a3"/>
        <w:tabs>
          <w:tab w:val="left" w:pos="1080"/>
        </w:tabs>
        <w:ind w:right="57" w:firstLine="709"/>
        <w:jc w:val="both"/>
        <w:rPr>
          <w:sz w:val="24"/>
          <w:szCs w:val="24"/>
        </w:rPr>
      </w:pPr>
      <w:r w:rsidRPr="00C66BEA">
        <w:rPr>
          <w:sz w:val="24"/>
          <w:szCs w:val="24"/>
        </w:rPr>
        <w:t>4. Развитие кадрового потенциала специалистов региональной школы тьюторской практики для повышения качества социального сопровождения семей, воспитывающих детей-инвалидов и детей с ограниченными возможностями здоровья.</w:t>
      </w:r>
    </w:p>
    <w:p w:rsidR="00F45FFE" w:rsidRPr="00C66BEA" w:rsidRDefault="00F45FFE" w:rsidP="00F9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запланированные мероприятия для каждого из состоявшихся этапов реализации проекта выполнены. </w:t>
      </w:r>
    </w:p>
    <w:p w:rsidR="00F45FFE" w:rsidRPr="00C66BEA" w:rsidRDefault="00F45FFE" w:rsidP="00F9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организационные мероприятия первого этапа включили в себя: «Формирование целевой группы проекта» (1), «Организация и проведение заседаний рабочей группы проекта» (2), «Информирование общественности по внедрению новых социальных услуг посредством создания региональной школы тьюторской практики» (3), «Организация и проведение работ по открытию региональной школы тьюторской практики» (4). Структура управления проектом подтвердила свою эффективность, обеспечивая гибкое взаимодействие органов управления проекта и координаторов по пяти направлениям обучения тьюторов с учетом характера задач, решаемых в рамках каждого направления. Об этапах реализации проекта информирует персональный сайт школы тьюторской практики в Интернете (www.школа-тьюторов.рф).</w:t>
      </w:r>
    </w:p>
    <w:p w:rsidR="00F45FFE" w:rsidRPr="00C66BEA" w:rsidRDefault="00F45FFE" w:rsidP="00F9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рамках данной группы мероприятий состоялся мониторинг проблем и потребностей семей, имеющих детей с ограниченными возможностями здоровья, проведенный среди родителей детей-инвалидов с целью определения потребностей в обучении у будущих участников проекта. Исследование было организовано с помощью 37 волонтеров (студентов социально-теологического и психологического факультетов НИУ «БелГУ», работников отделов и управлений социальной защиты населения муниципальных образований области) и охватило 22 района Белгородской области. Общее количество родителей детей и подростков с ограниченными возможностями здоровья (в возрасте от 7 месяцев до 18 лет), принявших участие в исследовании, составило 1623 человека. Результаты мониторинга позволили выявить наиболее актуальные потребности и проблемы семей, имеющих детей с ограниченными возможностями здоровья, а также определить осведомленность семей о существующих программах реабилитации и желание респондентов участвовать в общественных родительских организациях по работе с детьми с ограниченными возможностями. В ходе исследования сделаны выводы о том, что преобладающее количество респондентов информировано о существовании программ по реабилитации детей с ОВЗ. 30% опрошенных родителей изъявили желание включиться в работу общественных родительских организаций – из их числа выбраны претенденты на участие в школе тьюторской практики</w:t>
      </w:r>
      <w:r w:rsidR="00561F74"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</w:t>
      </w: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5FFE" w:rsidRPr="00C66BEA" w:rsidRDefault="00F45FFE" w:rsidP="00F9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распространения методов и способов комплексной медико-социально-педагогической реабилитации детей-инвалидов, проведения практических занятий с родителями было закуплено оборудование: информационные стенды для размещения материалов по реализации проекта, стойки для размещения печатных материалов, web-камеры, дидактический и игровой материал для сбора портфеля тьютора и оснащения интерактивных площадок</w:t>
      </w:r>
      <w:r w:rsidR="005468A7"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</w:t>
      </w:r>
      <w:r w:rsidR="005468A7"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цифров</w:t>
      </w:r>
      <w:r w:rsidR="005468A7"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</w:t>
      </w:r>
      <w:r w:rsidR="005468A7"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</w:t>
      </w:r>
      <w:r w:rsidR="005468A7"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постпечатн</w:t>
      </w:r>
      <w:r w:rsidR="005468A7"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оборудование.</w:t>
      </w:r>
    </w:p>
    <w:p w:rsidR="00F45FFE" w:rsidRPr="00C66BEA" w:rsidRDefault="00F45FFE" w:rsidP="00F9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внимания в проекте уделялось реализации мероприятия 5 «Разработка и внедрение образовательных программ, технологий и форм обучения тьюторов». В 2014-2015 учебном году создана и апробирована экспериментальная программа формирования психолого-педагогической компетентности родителей в комплексной реабилитации детей с ограниченными возможностями в домашних условиях «Мы – вместе!», включившая в себя 4 направления работы с родителями, реализуемых в следующих модулях: психолого-педагогическом, коммуникативно-речевом, эрготерапевтическом, модуле «Лечебная физкультура». В соответствии с индивидуальным профилем развития жизненной компетенции ребенка-инвалида по нескольким позициям (адекватности представлений о себе, владению навыками самообслуживания, осмыслению и дифференциации картины мира, владению правилами социального взаимодействия, навыками созидательной деятельности) сформулирована основная цель реализации программы – создание оптимальных условий для комплексной медико-социально-педагогической реабилитации детей-инвалидов через повышение психолого-педагогической компетентности их родителей.</w:t>
      </w:r>
    </w:p>
    <w:p w:rsidR="00F45FFE" w:rsidRPr="00C66BEA" w:rsidRDefault="00F45FFE" w:rsidP="00F9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реализации мероприятия 6 «Обучение родителей в школе тьюторской практики навыкам и умениям проведения реабилитационных мероприятий по утвержденным программам»</w:t>
      </w:r>
      <w:r w:rsidRPr="00C66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модель обучения родителей по индивидуальной программе, которая позвол</w:t>
      </w:r>
      <w:r w:rsidR="007D1ABA"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</w:t>
      </w: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выявлять образовательные потребности и возможности обучающихся, сформулировать задачи на обучение и составить в соответствии с индивидуальными запросами маршрут реализации программы. Под индивидуальным маршрутом обучения  понимается документ, объединяющий образовательные модули, выбранные родителем-тьютором в логике обозначенного направления обучения, и иные обучающие мероприятия (регионального, </w:t>
      </w: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уровня). При разработке индивидуальных маршрутов учтены и проанализированы профессиональная компетентность родителей, опыт работы, образование, выявленные по результатам самодиагностики.</w:t>
      </w:r>
    </w:p>
    <w:p w:rsidR="00F45FFE" w:rsidRPr="00C66BEA" w:rsidRDefault="00F45FFE" w:rsidP="00F9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обучении 30 родителей-тьюторов приняли участие высококвалифицированные специалисты реабилитационного центра, имеющие большой опыт практической работы: 5 педагогов-психологов высшей и первой категории, 4 социальных педагога первой категории, 2 логопеда высшей категории, специалисты по социальной работе, врач-физиотерапевт высшей категории, методист по лечебной физкультуре; а также преподаватели Межрегиональной тьюторской ассоциации (г. Москва), преподаватели кафедры коррекционной педагогики и психологии Белгородского института развития образования, обученные добровольцы – магистранты социально-теологического факультета и педагогического института (факультета физической культуры) Белгородского государственного национального исследовательского университета (НИУ «БелГУ»).</w:t>
      </w:r>
      <w:r w:rsidR="005468A7"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 кейсы тьюторов, в которые вошли дидактические и методические материалы проекта, диски с занятиями, рабочие тетради тьютора, состоящие из информационных блоков и листов для записи по каждому модулю.</w:t>
      </w:r>
    </w:p>
    <w:p w:rsidR="00F45FFE" w:rsidRPr="00C66BEA" w:rsidRDefault="00F45FFE" w:rsidP="00F9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мероприятия 7 «Апробация и внедрение консультативной онлайн-службы «Диалог» внедрена новая интерактивная служба по медико-социальной и психолого-педагогической поддержке семьи и детей «Диалог» – бесплатные  онлайн-консультации (c использованием Skype) квалифицированных специалистов реабилитационного центра: педагогов-психологов,  социальных педагогов, специалистов по социальной работе, врача-педиатра, врача-психиатра.</w:t>
      </w:r>
      <w:r w:rsidR="005468A7"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функций службы «Диалог» можно выделить: 1) проведение информационных кампаний, направленных на ознакомление детей, подростков и их родителей с деятельностью службы; 2) оказание детям, подросткам и их родителям (лицам их заменяющим) экстренной интерактивной консультативно-психологической, социально-педагогической помощи, в том числе в предотвращении жестокого обращения и насилия в отношении детей, как в семье, так и вне её; 3) направление абонентов к иным службам, организациям, учреждениям в случае необходимости. За отчетный период проведены консультации как для клиентов Белгородской области, так и других регионов.</w:t>
      </w:r>
    </w:p>
    <w:p w:rsidR="00F45FFE" w:rsidRPr="00C66BEA" w:rsidRDefault="00F45FFE" w:rsidP="00F9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8 «Организация и проведение курсов повышения квалификации специалистов реабилитационного центра – преподавателей школы тьюторской практики» позволило усилить кадровый потенциал организаторов проекта. </w:t>
      </w:r>
      <w:r w:rsidR="00B609B0"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содержательным стало </w:t>
      </w: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на курсах повышения квалификации «Технологическая школа тьюторства: инструменты реализации принципа индивидуализации образовательного процесса» на базе Института повышения квалификации и переподготовки педагогических кадров (г. Москва).</w:t>
      </w:r>
    </w:p>
    <w:p w:rsidR="00F45FFE" w:rsidRPr="00C66BEA" w:rsidRDefault="00F45FFE" w:rsidP="00F9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эффективного выполнения мероприятия 9 «Организация и проведение семинаров, тренингов на базе центра с участием российских специалистов, имеющих практический опыт подготовки тьюторов»</w:t>
      </w:r>
      <w:r w:rsidRPr="00C66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>23-24 октября 2014 года на базе ОГБУ «Реабилитационный центр для детей и подростков с ограниченными возможностями» состоялся двухдневный семинар «Тьюторское сопровождение в работе с родителями детей с ограниченными возможностями»</w:t>
      </w:r>
      <w:r w:rsidR="00561F74"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(2)</w:t>
      </w: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Модераторами семинара для специалистов учреждений социальной защиты населения области, сотрудников реабилитационных центров, родителей детей-инвалидов выступили члены правления Межрегиональной тьюторской ассоциации Юлия Изотова (руководитель Московского тьюторского центра, директор Московского института тьюторства) и Елена Кобыща (старший преподаватель кафедры тьюторского сопровождения образовательной деятельности Московского института открытого образования). </w:t>
      </w:r>
    </w:p>
    <w:p w:rsidR="00F45FFE" w:rsidRPr="00C66BEA" w:rsidRDefault="00F45FFE" w:rsidP="00F9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Кроме того, в течение учебного года специалисты реабилитационного центра проводили многочисленные семинары и тренинги, вебинары на интерактивных площадках проекта, расположенных в районах Белгородской области на базе учреждений социальной защиты населения: МУ СОССЗН Вейделевского района «Социально-реабилитационный центр для несовершеннолетних», МУ «Социально-реабилитационный центр для несовершеннолетних» Ивнянского района, МСУ «Социально-реабилитационный центр для несовершеннолетних» г. Губкина и Губкинского района, СМУ «Социально-реабилитационный центр для несовершеннолетних» Ракитянского района, МУ СОССЗН Чернянского района «Социально-реабилитационный центр для несовершеннолетних».</w:t>
      </w:r>
    </w:p>
    <w:p w:rsidR="00F45FFE" w:rsidRPr="00C66BEA" w:rsidRDefault="00F45FFE" w:rsidP="00F9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плану реализации</w:t>
      </w:r>
      <w:r w:rsidRPr="00C66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10 «Обобщение опыта работы школы тьюторской практики, издание сборника методических материалов и статей по результатам реализации проекта»</w:t>
      </w:r>
      <w:r w:rsidRPr="00C66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2014-2015 гг. издано 10 сборников материалов проекта общим тиражом 280 экз.</w:t>
      </w:r>
      <w:r w:rsidR="00B609B0"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(электронные версии изданий размещены на сайте проекта </w:t>
      </w:r>
      <w:hyperlink r:id="rId7" w:history="1">
        <w:r w:rsidR="00B609B0" w:rsidRPr="00C66BEA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B609B0" w:rsidRPr="00C66BEA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.школа-тьюторов.рф</w:t>
        </w:r>
      </w:hyperlink>
      <w:r w:rsidR="00B609B0"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1F74"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(3) </w:t>
      </w:r>
      <w:r w:rsidR="00B609B0"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находятся в свободном доступе). </w:t>
      </w: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Тиражированы </w:t>
      </w:r>
      <w:r w:rsidRPr="00C66B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>-диски для родителей-тьюторов с видео-, фотоматериалами проекта, методическими рекомендациями.</w:t>
      </w:r>
    </w:p>
    <w:p w:rsidR="00F45FFE" w:rsidRPr="00C66BEA" w:rsidRDefault="00F45FFE" w:rsidP="00F9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11 «Информирование общественности о реализации проекта в СМИ»</w:t>
      </w:r>
      <w:r w:rsidRPr="00C66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реализуется с целью привлечения общественности к участию в проекте и включает в себя: обеспечение информационного освещения хода реализации проекта в массмедиа Белгородской области и Российской Федерации, освещение хода реализации проекта на веб-сайте «Школа тьюторской практики», подготовку и выпуск рекламно-информационной печатной продукции, освещающей различные аспекты реализации проекта. На персональном сайте школы тьюторской практики доступны разделы «Методические материалы», «СМИ о программе»,  «Мероприятия»,  «Служба «Диалог», «Интерактивные площадки»; размещены новостные публикации о реализации проекта. </w:t>
      </w:r>
    </w:p>
    <w:p w:rsidR="00F45FFE" w:rsidRPr="00C66BEA" w:rsidRDefault="00F45FFE" w:rsidP="00972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Запланированная в рамках</w:t>
      </w:r>
      <w:r w:rsidRPr="00C66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12 областная конференция «Социальное тьюторство как ресурс для поиска новых возможностей в реабилитации детей-инвалидов»</w:t>
      </w:r>
      <w:r w:rsidRPr="00C66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состоялась 13 февраля 2015 года. Целевая аудитория мероприятия включала родителей-тьюторов, специалистов реабилитационного центра, специалистов учреждений социальной защиты населения Белгородской области. В ходе мероприятия участники познакомились с песочной анимацией, технологиями творческой реабилитации и арт-терапии в работе с родителями детей-инвалидов (эбру – рисование на воде; рисование песком), посетили «мини-музеи» реабилитационного центра и создали совместную творческую работу с использованием технологий арт-терапии. По итогам конференции был издан сборник материалов</w:t>
      </w:r>
      <w:r w:rsidR="00B609B0"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72DA1"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5FFE" w:rsidRPr="00C66BEA" w:rsidRDefault="00F45FFE" w:rsidP="00F9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реализации проекта в 2014-2015 гг. достигнуты все целевые показатели, установленные Фондом поддержки детей, находящихся в трудной жизненной ситуации. </w:t>
      </w:r>
    </w:p>
    <w:p w:rsidR="00DC702E" w:rsidRPr="00C66BEA" w:rsidRDefault="000319E1" w:rsidP="00561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</w:t>
      </w:r>
    </w:p>
    <w:p w:rsidR="00F45FFE" w:rsidRPr="00C66BEA" w:rsidRDefault="00B609B0" w:rsidP="00F9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июле 2015 года была проведена общественная экспертиза реализации проекта с привлечением представителей органов исполнительной власти, органов местного самоуправления, социальных учреждений, благотворительных организаций, а также средств массовой информации для  подведения итогов реализации проекта, оценки эффективности деятельности региональной школы тьюторской практики, согласованию способов оценки эффективности новых социальных услуг. </w:t>
      </w:r>
      <w:r w:rsidR="00F45FFE"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оценка итогов деятельности реабилитационного центра по реализации проекта</w:t>
      </w: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оказало высокой, эксперты отметили следующее</w:t>
      </w:r>
      <w:r w:rsidR="00F45FFE"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5FFE" w:rsidRPr="00C66BEA" w:rsidRDefault="00F45FFE" w:rsidP="00F916E1">
      <w:pPr>
        <w:widowControl w:val="0"/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Новизна предлагаемого проекта заключается в том, что организация </w:t>
      </w: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тьюторской практики для родителей детей-инвалидов не имеет  схожих по содержанию проектов в социальной сфере Белгородской области и основана на комплексном подходе к разработке образовательных программ и модулей обучения тьюторов.</w:t>
      </w:r>
    </w:p>
    <w:p w:rsidR="00F45FFE" w:rsidRPr="00C66BEA" w:rsidRDefault="00F45FFE" w:rsidP="00F916E1">
      <w:pPr>
        <w:widowControl w:val="0"/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Социальная актуальность проекта состоит в том, что его реализация позволила повысить результативность процесса комплексной медико-социальной реабилитации и увеличила реабилитационный потенциал не только детей-инвалидов, но и семей, в которых они воспитываются.</w:t>
      </w:r>
    </w:p>
    <w:p w:rsidR="00F45FFE" w:rsidRPr="00C66BEA" w:rsidRDefault="00F45FFE" w:rsidP="00F916E1">
      <w:pPr>
        <w:widowControl w:val="0"/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Запуск проекта обеспечил рост заинтересованности общественности (в частности, представителей органов власти, бизнес-организаций, спонсоров, волонтеров) в деятельности реабилитационного центра по открытию «Школы тьюторской практики», рост готовности и желание участвовать в проекте. Согласно плану реализации проекта, было проведено 11 мероприятий, охвативших более 2000 участников.</w:t>
      </w:r>
    </w:p>
    <w:p w:rsidR="00F45FFE" w:rsidRPr="00C66BEA" w:rsidRDefault="00F45FFE" w:rsidP="00F916E1">
      <w:pPr>
        <w:widowControl w:val="0"/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результате проведенных мероприятий произошла интеграция реабилитационного центра в региональное социальное пространство, отмечено повышение его привлекательности и конкурентоспособности на рынке социальных услуг, в том числе за счет увеличения числа обслуживаемых пациентов; обеспечен вклад в формирование в Белгородской области благоприятной социальной и здоровьесберегающей среды для детей-инвалидов, в том числе за счет расширения спектра услуг для семей, воспитывающих детей с инвалидностью.</w:t>
      </w:r>
    </w:p>
    <w:p w:rsidR="00F45FFE" w:rsidRPr="00C66BEA" w:rsidRDefault="00F45FFE" w:rsidP="00F916E1">
      <w:pPr>
        <w:widowControl w:val="0"/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Реализация проекта в Белгородской области помимо достижения главных эффектов и задач проекта позволила разработать методические рекомендации для реабилитационных учреждений, осуществляющих инклюзивную практику; поддержать и укрепить веру родителей в собственные силы и в заинтересованность государственных и негосударственных служб области в их проблемах; изменить пассивную позицию многих специалистов, родителей, руководителей учреждений и фирм в организации помощи  детям с ограниченными возможностями здоровья на заинтересованную и деятельную.</w:t>
      </w:r>
    </w:p>
    <w:p w:rsidR="00F45FFE" w:rsidRPr="00C66BEA" w:rsidRDefault="00F45FFE" w:rsidP="00F916E1">
      <w:pPr>
        <w:widowControl w:val="0"/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>6. Эффективная организация школы тьюторской практики, основанная на индивидуальной работе специалистов центра с каждым из родителей-тьюторов и их высокой мотивации к непрерывному повышению собственной квалификации, позволила компенсировать дефицит личного времени участников проекта на освоение всех требуемых компетенций (ввиду необходимости ухода за здоровьем собственного ребенка).</w:t>
      </w:r>
    </w:p>
    <w:p w:rsidR="00972DA1" w:rsidRPr="00C66BEA" w:rsidRDefault="00B609B0" w:rsidP="00972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 </w:t>
      </w:r>
      <w:r w:rsidR="00F45FFE"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</w:t>
      </w: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45FFE"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развитию школы тьюторской практики </w:t>
      </w: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продолжена </w:t>
      </w:r>
      <w:r w:rsidR="00F45FFE"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реабилитационного центра и интерактивных площадках области</w:t>
      </w: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благодаря</w:t>
      </w:r>
      <w:r w:rsidR="00F45FFE"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созданно</w:t>
      </w: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и апробированному ресурсно-методическому</w:t>
      </w:r>
      <w:r w:rsidR="00F45FFE"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</w:t>
      </w: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F45FFE"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проекта, модернизированн</w:t>
      </w: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F45FFE"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материально-техническая база, а также обратн</w:t>
      </w: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F45FFE"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</w:t>
      </w: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45FFE"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участниками проекта, приобретенн</w:t>
      </w: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F45FFE"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распространения значимого социального опыта среди заинтересованных лиц. </w:t>
      </w:r>
      <w:r w:rsidR="005468A7"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</w:t>
      </w:r>
      <w:r w:rsidR="00F45FFE"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далее привлекать ведущих российских специалистов к экспертно-консультационному сопровождению инновационных проектов реабилитационного центра, организации и проведению учебных мероприятий и тренингов</w:t>
      </w:r>
      <w:r w:rsidR="005468A7"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45FFE"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семинаров с </w:t>
      </w:r>
      <w:r w:rsidR="00F45FFE" w:rsidRPr="00C66BE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представителями государственной власти и бизнес-сообщества, вузовской среды, органов социальной защиты населения с целью распространению опыта реабилитационного центра в реализации проекта «Школа тьюторской практики».</w:t>
      </w:r>
      <w:r w:rsidR="00972DA1" w:rsidRPr="00C66BE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972DA1"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специалистов</w:t>
      </w:r>
      <w:r w:rsidR="000319E1"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(6)</w:t>
      </w:r>
      <w:r w:rsidR="00972DA1"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приходит время выводить тьюторство из рамок образования в социальную сферу в целом. Так, например, в медицине все более популярным оказывается индивидуальное сопровождение семейного врача, в любительском спорте все чаще прибегают к услугам </w:t>
      </w:r>
      <w:r w:rsidR="00972DA1"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индивидуального тренера. Тьюторство в таком аспекте оказывается работой по подбору ресурсов для социального развития человека.</w:t>
      </w:r>
    </w:p>
    <w:p w:rsidR="00F45FFE" w:rsidRPr="00C66BEA" w:rsidRDefault="00F45FFE" w:rsidP="00F916E1">
      <w:pPr>
        <w:widowControl w:val="0"/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F45FFE" w:rsidRPr="00C66BEA" w:rsidRDefault="00F45FFE" w:rsidP="00F916E1">
      <w:pPr>
        <w:pStyle w:val="a3"/>
        <w:tabs>
          <w:tab w:val="left" w:pos="1080"/>
        </w:tabs>
        <w:ind w:right="57" w:firstLine="709"/>
        <w:jc w:val="both"/>
        <w:rPr>
          <w:sz w:val="24"/>
          <w:szCs w:val="24"/>
        </w:rPr>
      </w:pPr>
    </w:p>
    <w:p w:rsidR="00DC702E" w:rsidRPr="00C66BEA" w:rsidRDefault="00924823" w:rsidP="009248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6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</w:t>
      </w:r>
    </w:p>
    <w:p w:rsidR="00561F74" w:rsidRPr="00C66BEA" w:rsidRDefault="000319E1" w:rsidP="0092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61F74"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Долгих И.Е. Школа тьюторов открыта.  – Социальный вестник. – №8. – 2014. – С. </w:t>
      </w:r>
    </w:p>
    <w:p w:rsidR="001C1CE7" w:rsidRPr="00C66BEA" w:rsidRDefault="00561F74" w:rsidP="0092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C1CE7"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Долгих И.Е. </w:t>
      </w: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Тьюторство как ресурс развития</w:t>
      </w:r>
      <w:r w:rsidR="001C1CE7"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>.  - Социальный вестник. - №11. - 2014. - С.3</w:t>
      </w:r>
    </w:p>
    <w:p w:rsidR="00636275" w:rsidRPr="00C66BEA" w:rsidRDefault="000319E1" w:rsidP="0092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636275"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материалы </w:t>
      </w:r>
      <w:r w:rsidR="00561F74"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</w:t>
      </w:r>
      <w:r w:rsidR="00636275"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561F74"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тьюторской практики. – URL: </w:t>
      </w:r>
      <w:r w:rsidR="00636275"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http://школа-тьюторов.рф/metodicheskie-materialy </w:t>
      </w:r>
    </w:p>
    <w:p w:rsidR="001C1CE7" w:rsidRPr="00C66BEA" w:rsidRDefault="000319E1" w:rsidP="0092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972DA1"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квалификационный справочник должностей руководителей, специалистов и служащих</w:t>
      </w:r>
      <w:r w:rsidR="00561F74"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URL: http://www.consultant.ru/document/cons_doc_LAW_97378</w:t>
      </w:r>
    </w:p>
    <w:p w:rsidR="000319E1" w:rsidRPr="00C66BEA" w:rsidRDefault="000319E1" w:rsidP="0092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Зыбарева Н.Н. Тьюторское сопровождение инклюзивного образования. – Межрегиональная тьюторская ассоциация. – URL: http://thetutor.ru/library/inclusive/26 </w:t>
      </w:r>
    </w:p>
    <w:p w:rsidR="001C1CE7" w:rsidRPr="00C66BEA" w:rsidRDefault="000319E1" w:rsidP="0092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Шеина А. В Москве открылась международная научно-практическая конференция тьюторов – Учительская газета. – 29.10.2013. –  </w:t>
      </w:r>
      <w:r w:rsidR="00561F74" w:rsidRPr="00C66BEA">
        <w:rPr>
          <w:rFonts w:ascii="Times New Roman" w:eastAsia="Times New Roman" w:hAnsi="Times New Roman" w:cs="Times New Roman"/>
          <w:sz w:val="24"/>
          <w:szCs w:val="24"/>
          <w:lang w:eastAsia="ru-RU"/>
        </w:rPr>
        <w:t>URL: http://www.ug.ru/news/9843</w:t>
      </w:r>
    </w:p>
    <w:p w:rsidR="00C66BEA" w:rsidRPr="00C66BEA" w:rsidRDefault="00C66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66BEA" w:rsidRPr="00C66BEA" w:rsidSect="00312FF7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594" w:rsidRDefault="00CC0594" w:rsidP="00C3096F">
      <w:pPr>
        <w:spacing w:after="0" w:line="240" w:lineRule="auto"/>
      </w:pPr>
      <w:r>
        <w:separator/>
      </w:r>
    </w:p>
  </w:endnote>
  <w:endnote w:type="continuationSeparator" w:id="0">
    <w:p w:rsidR="00CC0594" w:rsidRDefault="00CC0594" w:rsidP="00C30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8676862"/>
      <w:docPartObj>
        <w:docPartGallery w:val="Page Numbers (Bottom of Page)"/>
        <w:docPartUnique/>
      </w:docPartObj>
    </w:sdtPr>
    <w:sdtEndPr/>
    <w:sdtContent>
      <w:p w:rsidR="00C3096F" w:rsidRDefault="00C3096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AA0">
          <w:rPr>
            <w:noProof/>
          </w:rPr>
          <w:t>1</w:t>
        </w:r>
        <w:r>
          <w:fldChar w:fldCharType="end"/>
        </w:r>
      </w:p>
    </w:sdtContent>
  </w:sdt>
  <w:p w:rsidR="00C3096F" w:rsidRDefault="00C309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594" w:rsidRDefault="00CC0594" w:rsidP="00C3096F">
      <w:pPr>
        <w:spacing w:after="0" w:line="240" w:lineRule="auto"/>
      </w:pPr>
      <w:r>
        <w:separator/>
      </w:r>
    </w:p>
  </w:footnote>
  <w:footnote w:type="continuationSeparator" w:id="0">
    <w:p w:rsidR="00CC0594" w:rsidRDefault="00CC0594" w:rsidP="00C3096F">
      <w:pPr>
        <w:spacing w:after="0" w:line="240" w:lineRule="auto"/>
      </w:pPr>
      <w:r>
        <w:continuationSeparator/>
      </w:r>
    </w:p>
  </w:footnote>
  <w:footnote w:id="1">
    <w:p w:rsidR="00F45FFE" w:rsidRPr="00493FBB" w:rsidRDefault="00F45FFE">
      <w:pPr>
        <w:pStyle w:val="a8"/>
        <w:rPr>
          <w:rFonts w:ascii="Garamond" w:hAnsi="Garamond"/>
        </w:rPr>
      </w:pPr>
      <w:r w:rsidRPr="00493FBB">
        <w:rPr>
          <w:rStyle w:val="aa"/>
          <w:rFonts w:ascii="Garamond" w:hAnsi="Garamond"/>
        </w:rPr>
        <w:footnoteRef/>
      </w:r>
      <w:r w:rsidRPr="00493FBB">
        <w:rPr>
          <w:rFonts w:ascii="Garamond" w:hAnsi="Garamond"/>
        </w:rPr>
        <w:t xml:space="preserve"> Договор с  Фондом поддержки детей, находящихся в трудной жизненной ситуации, от</w:t>
      </w:r>
      <w:r w:rsidR="00561F74" w:rsidRPr="00561F74">
        <w:rPr>
          <w:rFonts w:ascii="Garamond" w:hAnsi="Garamond"/>
        </w:rPr>
        <w:t xml:space="preserve"> </w:t>
      </w:r>
      <w:r w:rsidRPr="00493FBB">
        <w:rPr>
          <w:rFonts w:ascii="Garamond" w:hAnsi="Garamond"/>
        </w:rPr>
        <w:t xml:space="preserve"> «10» апреля  2014 г. № 01-02-286п-2013.7/7.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C81"/>
    <w:rsid w:val="000319E1"/>
    <w:rsid w:val="0009590A"/>
    <w:rsid w:val="001C1CE7"/>
    <w:rsid w:val="001C5AA0"/>
    <w:rsid w:val="002243EE"/>
    <w:rsid w:val="002A2834"/>
    <w:rsid w:val="00312FF7"/>
    <w:rsid w:val="003A07B1"/>
    <w:rsid w:val="00493FBB"/>
    <w:rsid w:val="005468A7"/>
    <w:rsid w:val="00561F74"/>
    <w:rsid w:val="00590BEC"/>
    <w:rsid w:val="00636275"/>
    <w:rsid w:val="00653E1E"/>
    <w:rsid w:val="00670E8D"/>
    <w:rsid w:val="006C7EC2"/>
    <w:rsid w:val="00750682"/>
    <w:rsid w:val="00796223"/>
    <w:rsid w:val="007D1ABA"/>
    <w:rsid w:val="008614F7"/>
    <w:rsid w:val="00924823"/>
    <w:rsid w:val="00972DA1"/>
    <w:rsid w:val="009F5291"/>
    <w:rsid w:val="00A244BE"/>
    <w:rsid w:val="00A56592"/>
    <w:rsid w:val="00AB65FC"/>
    <w:rsid w:val="00AC1B81"/>
    <w:rsid w:val="00AD508C"/>
    <w:rsid w:val="00B609B0"/>
    <w:rsid w:val="00BC2755"/>
    <w:rsid w:val="00C3096F"/>
    <w:rsid w:val="00C36084"/>
    <w:rsid w:val="00C53C44"/>
    <w:rsid w:val="00C62066"/>
    <w:rsid w:val="00C6258B"/>
    <w:rsid w:val="00C66BEA"/>
    <w:rsid w:val="00C917FA"/>
    <w:rsid w:val="00CA40CE"/>
    <w:rsid w:val="00CC0594"/>
    <w:rsid w:val="00CE3EC6"/>
    <w:rsid w:val="00DC702E"/>
    <w:rsid w:val="00E96B98"/>
    <w:rsid w:val="00F118DC"/>
    <w:rsid w:val="00F16C81"/>
    <w:rsid w:val="00F45FFE"/>
    <w:rsid w:val="00F9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6F258-5A9D-4419-A1C7-44BA70BD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3096F"/>
    <w:pPr>
      <w:spacing w:after="0" w:line="240" w:lineRule="auto"/>
      <w:ind w:firstLine="4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header"/>
    <w:basedOn w:val="a"/>
    <w:link w:val="a5"/>
    <w:uiPriority w:val="99"/>
    <w:unhideWhenUsed/>
    <w:rsid w:val="00C30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096F"/>
  </w:style>
  <w:style w:type="paragraph" w:styleId="a6">
    <w:name w:val="footer"/>
    <w:basedOn w:val="a"/>
    <w:link w:val="a7"/>
    <w:uiPriority w:val="99"/>
    <w:unhideWhenUsed/>
    <w:rsid w:val="00C30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096F"/>
  </w:style>
  <w:style w:type="paragraph" w:styleId="a8">
    <w:name w:val="footnote text"/>
    <w:basedOn w:val="a"/>
    <w:link w:val="a9"/>
    <w:uiPriority w:val="99"/>
    <w:semiHidden/>
    <w:unhideWhenUsed/>
    <w:rsid w:val="00F45FF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45FF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45FFE"/>
    <w:rPr>
      <w:vertAlign w:val="superscript"/>
    </w:rPr>
  </w:style>
  <w:style w:type="character" w:styleId="ab">
    <w:name w:val="Hyperlink"/>
    <w:basedOn w:val="a0"/>
    <w:uiPriority w:val="99"/>
    <w:unhideWhenUsed/>
    <w:rsid w:val="00B609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5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96;&#1082;&#1086;&#1083;&#1072;-&#1090;&#1100;&#1102;&#1090;&#1086;&#1088;&#1086;&#1074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F4034-69BE-4CDD-A9A8-E52AF86BB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3710</Words>
  <Characters>21151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23</cp:revision>
  <dcterms:created xsi:type="dcterms:W3CDTF">2015-07-09T06:34:00Z</dcterms:created>
  <dcterms:modified xsi:type="dcterms:W3CDTF">2016-03-10T19:38:00Z</dcterms:modified>
</cp:coreProperties>
</file>